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8ADB" w14:textId="26D5EDB9" w:rsidR="00FA28EA" w:rsidRDefault="006E07E5" w:rsidP="00445EF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23702B77" wp14:editId="7597D179">
            <wp:simplePos x="0" y="0"/>
            <wp:positionH relativeFrom="page">
              <wp:posOffset>-69215</wp:posOffset>
            </wp:positionH>
            <wp:positionV relativeFrom="paragraph">
              <wp:posOffset>-796290</wp:posOffset>
            </wp:positionV>
            <wp:extent cx="7611745" cy="1067752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AB49A" w14:textId="66DCEBEA" w:rsidR="00FA28EA" w:rsidRDefault="006E07E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A9B3EBD" wp14:editId="0A035FEA">
                <wp:simplePos x="0" y="0"/>
                <wp:positionH relativeFrom="margin">
                  <wp:align>left</wp:align>
                </wp:positionH>
                <wp:positionV relativeFrom="paragraph">
                  <wp:posOffset>3423273</wp:posOffset>
                </wp:positionV>
                <wp:extent cx="5011420" cy="195770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1420" cy="195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ADA06" w14:textId="638EF44D" w:rsidR="00064E87" w:rsidRPr="006B6DA2" w:rsidRDefault="00E145A9">
                            <w:pPr>
                              <w:rPr>
                                <w:rFonts w:cs="Open Sans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B6DA2">
                              <w:rPr>
                                <w:rFonts w:cs="Open Sans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 xml:space="preserve">IRIS </w:t>
                            </w:r>
                            <w:r w:rsidR="00BF4A19" w:rsidRPr="006B6DA2">
                              <w:rPr>
                                <w:rFonts w:cs="Open Sans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PAYE-Master</w:t>
                            </w:r>
                          </w:p>
                          <w:p w14:paraId="766AFD8E" w14:textId="0A313F19" w:rsidR="00064E87" w:rsidRPr="006B6DA2" w:rsidRDefault="000715B9">
                            <w:pPr>
                              <w:rPr>
                                <w:rFonts w:cs="Open Sans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B6DA2">
                              <w:rPr>
                                <w:rFonts w:cs="Open Sans"/>
                                <w:sz w:val="40"/>
                                <w:szCs w:val="40"/>
                                <w:lang w:val="en-US"/>
                              </w:rPr>
                              <w:t>Release Notes</w:t>
                            </w:r>
                            <w:r w:rsidR="00BC72CF" w:rsidRPr="006B6DA2">
                              <w:rPr>
                                <w:rFonts w:cs="Open Sans"/>
                                <w:sz w:val="40"/>
                                <w:szCs w:val="40"/>
                                <w:lang w:val="en-US"/>
                              </w:rPr>
                              <w:t xml:space="preserve"> – Version 25.120</w:t>
                            </w:r>
                          </w:p>
                          <w:p w14:paraId="018E2794" w14:textId="726F22CA" w:rsidR="00064E87" w:rsidRPr="00BC72CF" w:rsidRDefault="00967624">
                            <w:pPr>
                              <w:rPr>
                                <w:rFonts w:cs="Open San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Open Sans"/>
                                <w:sz w:val="40"/>
                                <w:szCs w:val="40"/>
                              </w:rPr>
                              <w:t>March</w:t>
                            </w:r>
                            <w:r w:rsidR="00413F0F" w:rsidRPr="00BC72CF">
                              <w:rPr>
                                <w:rFonts w:cs="Open Sans"/>
                                <w:sz w:val="40"/>
                                <w:szCs w:val="4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B3E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9.55pt;width:394.6pt;height:154.1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" filled="f" stroked="f">
                <v:textbox>
                  <w:txbxContent>
                    <w:p w14:paraId="565ADA06" w14:textId="638EF44D" w:rsidR="00064E87" w:rsidRPr="006B6DA2" w:rsidRDefault="00E145A9">
                      <w:pPr>
                        <w:rPr>
                          <w:rFonts w:cs="Open Sans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6B6DA2">
                        <w:rPr>
                          <w:rFonts w:cs="Open Sans"/>
                          <w:b/>
                          <w:bCs/>
                          <w:sz w:val="56"/>
                          <w:szCs w:val="56"/>
                          <w:lang w:val="en-US"/>
                        </w:rPr>
                        <w:t xml:space="preserve">IRIS </w:t>
                      </w:r>
                      <w:r w:rsidR="00BF4A19" w:rsidRPr="006B6DA2">
                        <w:rPr>
                          <w:rFonts w:cs="Open Sans"/>
                          <w:b/>
                          <w:bCs/>
                          <w:sz w:val="56"/>
                          <w:szCs w:val="56"/>
                          <w:lang w:val="en-US"/>
                        </w:rPr>
                        <w:t>PAYE-Master</w:t>
                      </w:r>
                    </w:p>
                    <w:p w14:paraId="766AFD8E" w14:textId="0A313F19" w:rsidR="00064E87" w:rsidRPr="006B6DA2" w:rsidRDefault="000715B9">
                      <w:pPr>
                        <w:rPr>
                          <w:rFonts w:cs="Open Sans"/>
                          <w:sz w:val="40"/>
                          <w:szCs w:val="40"/>
                          <w:lang w:val="en-US"/>
                        </w:rPr>
                      </w:pPr>
                      <w:r w:rsidRPr="006B6DA2">
                        <w:rPr>
                          <w:rFonts w:cs="Open Sans"/>
                          <w:sz w:val="40"/>
                          <w:szCs w:val="40"/>
                          <w:lang w:val="en-US"/>
                        </w:rPr>
                        <w:t>Release Notes</w:t>
                      </w:r>
                      <w:r w:rsidR="00BC72CF" w:rsidRPr="006B6DA2">
                        <w:rPr>
                          <w:rFonts w:cs="Open Sans"/>
                          <w:sz w:val="40"/>
                          <w:szCs w:val="40"/>
                          <w:lang w:val="en-US"/>
                        </w:rPr>
                        <w:t xml:space="preserve"> – Version 25.120</w:t>
                      </w:r>
                    </w:p>
                    <w:p w14:paraId="018E2794" w14:textId="726F22CA" w:rsidR="00064E87" w:rsidRPr="00BC72CF" w:rsidRDefault="00967624">
                      <w:pPr>
                        <w:rPr>
                          <w:rFonts w:cs="Open Sans"/>
                          <w:sz w:val="40"/>
                          <w:szCs w:val="40"/>
                        </w:rPr>
                      </w:pPr>
                      <w:r>
                        <w:rPr>
                          <w:rFonts w:cs="Open Sans"/>
                          <w:sz w:val="40"/>
                          <w:szCs w:val="40"/>
                        </w:rPr>
                        <w:t>March</w:t>
                      </w:r>
                      <w:r w:rsidR="00413F0F" w:rsidRPr="00BC72CF">
                        <w:rPr>
                          <w:rFonts w:cs="Open Sans"/>
                          <w:sz w:val="40"/>
                          <w:szCs w:val="40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F1E8A" w14:textId="77777777" w:rsidR="00FA28EA" w:rsidRDefault="00FA28EA" w:rsidP="00C5426F">
      <w:pPr>
        <w:sectPr w:rsidR="00FA28EA" w:rsidSect="002336B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0" w:right="1440" w:bottom="1440" w:left="1440" w:header="708" w:footer="708" w:gutter="0"/>
          <w:cols w:space="708"/>
          <w:titlePg/>
          <w:docGrid w:linePitch="360"/>
        </w:sectPr>
      </w:pPr>
    </w:p>
    <w:p w14:paraId="04433628" w14:textId="77777777" w:rsidR="00982ADC" w:rsidRPr="00F033DE" w:rsidRDefault="00982ADC" w:rsidP="00C5426F">
      <w:pPr>
        <w:spacing w:after="0"/>
        <w:rPr>
          <w:b/>
          <w:bCs/>
          <w:color w:val="FFFFFF"/>
          <w:sz w:val="40"/>
          <w:szCs w:val="40"/>
        </w:rPr>
      </w:pPr>
      <w:r w:rsidRPr="00F033DE">
        <w:rPr>
          <w:b/>
          <w:bCs/>
          <w:color w:val="FFFFFF"/>
          <w:sz w:val="40"/>
          <w:szCs w:val="40"/>
        </w:rPr>
        <w:lastRenderedPageBreak/>
        <w:t>Contents</w:t>
      </w:r>
    </w:p>
    <w:p w14:paraId="39B3117E" w14:textId="6C97C87B" w:rsidR="0080047F" w:rsidRDefault="003C4F18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r w:rsidRPr="00F033DE">
        <w:rPr>
          <w:sz w:val="22"/>
        </w:rPr>
        <w:fldChar w:fldCharType="begin"/>
      </w:r>
      <w:r w:rsidRPr="00F033DE">
        <w:rPr>
          <w:sz w:val="22"/>
        </w:rPr>
        <w:instrText xml:space="preserve"> TOC \o "3-3" \h \z \t "Heading 1,1,Heading 2,2" </w:instrText>
      </w:r>
      <w:r w:rsidRPr="00F033DE">
        <w:rPr>
          <w:sz w:val="22"/>
        </w:rPr>
        <w:fldChar w:fldCharType="separate"/>
      </w:r>
      <w:hyperlink w:anchor="_Toc219187959" w:history="1">
        <w:r w:rsidR="0080047F" w:rsidRPr="00B81AEA">
          <w:rPr>
            <w:rStyle w:val="Hyperlink"/>
            <w:noProof/>
          </w:rPr>
          <w:t>Introduction</w:t>
        </w:r>
        <w:r w:rsidR="0080047F">
          <w:rPr>
            <w:noProof/>
            <w:webHidden/>
          </w:rPr>
          <w:tab/>
        </w:r>
        <w:r w:rsidR="0080047F">
          <w:rPr>
            <w:noProof/>
            <w:webHidden/>
          </w:rPr>
          <w:fldChar w:fldCharType="begin"/>
        </w:r>
        <w:r w:rsidR="0080047F">
          <w:rPr>
            <w:noProof/>
            <w:webHidden/>
          </w:rPr>
          <w:instrText xml:space="preserve"> PAGEREF _Toc219187959 \h </w:instrText>
        </w:r>
        <w:r w:rsidR="0080047F">
          <w:rPr>
            <w:noProof/>
            <w:webHidden/>
          </w:rPr>
        </w:r>
        <w:r w:rsidR="0080047F">
          <w:rPr>
            <w:noProof/>
            <w:webHidden/>
          </w:rPr>
          <w:fldChar w:fldCharType="separate"/>
        </w:r>
        <w:r w:rsidR="006B6DA2">
          <w:rPr>
            <w:noProof/>
            <w:webHidden/>
          </w:rPr>
          <w:t>3</w:t>
        </w:r>
        <w:r w:rsidR="0080047F">
          <w:rPr>
            <w:noProof/>
            <w:webHidden/>
          </w:rPr>
          <w:fldChar w:fldCharType="end"/>
        </w:r>
      </w:hyperlink>
    </w:p>
    <w:p w14:paraId="25B2F474" w14:textId="71901FA4" w:rsidR="0080047F" w:rsidRDefault="0080047F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19187960" w:history="1">
        <w:r w:rsidRPr="00B81AEA">
          <w:rPr>
            <w:rStyle w:val="Hyperlink"/>
            <w:noProof/>
          </w:rPr>
          <w:t>P60 – 2025/2026 Tax Year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_Toc219187960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6D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58CC46" w14:textId="3B8C60FA" w:rsidR="0080047F" w:rsidRDefault="0080047F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19187961" w:history="1">
        <w:r w:rsidRPr="00B81AEA">
          <w:rPr>
            <w:rStyle w:val="Hyperlink"/>
            <w:noProof/>
          </w:rPr>
          <w:t>End-of-Life Message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_Toc219187961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6D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A173DF" w14:textId="75FA90DE" w:rsidR="0080047F" w:rsidRDefault="0080047F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19187962" w:history="1">
        <w:r w:rsidRPr="00B81AEA">
          <w:rPr>
            <w:rStyle w:val="Hyperlink"/>
            <w:noProof/>
            <w:lang w:val="en-US"/>
          </w:rPr>
          <w:t>Disable Year-end-Restart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_Toc219187962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6D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E6EEB3" w14:textId="679ADB74" w:rsidR="0080047F" w:rsidRDefault="0080047F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19187963" w:history="1">
        <w:r w:rsidRPr="00B81AEA">
          <w:rPr>
            <w:rStyle w:val="Hyperlink"/>
            <w:noProof/>
            <w:lang w:val="en-US"/>
          </w:rPr>
          <w:t>Preventing New Company Creation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_Toc219187963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6DA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0AC3B2" w14:textId="14604E2E" w:rsidR="00041610" w:rsidRPr="00D60A0E" w:rsidRDefault="003C4F18" w:rsidP="00D60A0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en-GB"/>
        </w:rPr>
        <w:sectPr w:rsidR="00041610" w:rsidRPr="00D60A0E" w:rsidSect="002336B0">
          <w:headerReference w:type="default" r:id="rId16"/>
          <w:pgSz w:w="11906" w:h="16838"/>
          <w:pgMar w:top="2211" w:right="1440" w:bottom="1440" w:left="1440" w:header="624" w:footer="709" w:gutter="0"/>
          <w:cols w:space="708"/>
          <w:docGrid w:linePitch="360"/>
        </w:sectPr>
      </w:pPr>
      <w:r w:rsidRPr="00F033DE">
        <w:rPr>
          <w:sz w:val="22"/>
        </w:rPr>
        <w:fldChar w:fldCharType="end"/>
      </w:r>
    </w:p>
    <w:p w14:paraId="603CE47D" w14:textId="1FBEECE3" w:rsidR="0050672D" w:rsidRPr="002B5048" w:rsidRDefault="00A00FED" w:rsidP="0050672D">
      <w:pPr>
        <w:pStyle w:val="Heading1"/>
        <w:rPr>
          <w:color w:val="62B5E5" w:themeColor="accent2"/>
        </w:rPr>
      </w:pPr>
      <w:bookmarkStart w:id="0" w:name="_Toc219187959"/>
      <w:r w:rsidRPr="002B5048">
        <w:rPr>
          <w:color w:val="62B5E5" w:themeColor="accent2"/>
        </w:rPr>
        <w:lastRenderedPageBreak/>
        <w:t>Introduction</w:t>
      </w:r>
      <w:bookmarkEnd w:id="0"/>
    </w:p>
    <w:p w14:paraId="2696FD91" w14:textId="60BB9371" w:rsidR="00A4139B" w:rsidRPr="005E0B1E" w:rsidRDefault="00B0187F" w:rsidP="0057122C">
      <w:pPr>
        <w:spacing w:after="0"/>
        <w:rPr>
          <w:lang w:val="en-US"/>
        </w:rPr>
      </w:pPr>
      <w:r w:rsidRPr="0633FB60">
        <w:rPr>
          <w:lang w:val="en-US"/>
        </w:rPr>
        <w:t>T</w:t>
      </w:r>
      <w:r w:rsidR="005E0B1E" w:rsidRPr="0633FB60">
        <w:rPr>
          <w:lang w:val="en-US"/>
        </w:rPr>
        <w:t xml:space="preserve">hese release notes provide details on the final (End-of-Life) release for </w:t>
      </w:r>
      <w:r w:rsidR="001651C8">
        <w:rPr>
          <w:lang w:val="en-US"/>
        </w:rPr>
        <w:t xml:space="preserve">IRIS </w:t>
      </w:r>
      <w:r w:rsidR="00BF4A19">
        <w:rPr>
          <w:lang w:val="en-US"/>
        </w:rPr>
        <w:t>PAYE-Master</w:t>
      </w:r>
      <w:r w:rsidRPr="0633FB60">
        <w:rPr>
          <w:lang w:val="en-US"/>
        </w:rPr>
        <w:t xml:space="preserve">. This is in line with previous communications </w:t>
      </w:r>
      <w:r w:rsidR="00915169" w:rsidRPr="0633FB60">
        <w:rPr>
          <w:lang w:val="en-US"/>
        </w:rPr>
        <w:t xml:space="preserve">issued </w:t>
      </w:r>
      <w:r w:rsidRPr="0633FB60">
        <w:rPr>
          <w:lang w:val="en-US"/>
        </w:rPr>
        <w:t>on the product’s end of life</w:t>
      </w:r>
      <w:r w:rsidR="005C56ED" w:rsidRPr="0633FB60">
        <w:rPr>
          <w:lang w:val="en-US"/>
        </w:rPr>
        <w:t xml:space="preserve"> after the</w:t>
      </w:r>
      <w:r w:rsidR="00270D16" w:rsidRPr="0633FB60">
        <w:rPr>
          <w:lang w:val="en-US"/>
        </w:rPr>
        <w:t xml:space="preserve"> </w:t>
      </w:r>
      <w:r w:rsidR="005C56ED" w:rsidRPr="0633FB60">
        <w:rPr>
          <w:lang w:val="en-US"/>
        </w:rPr>
        <w:t xml:space="preserve">2025-2026 Tax Year. </w:t>
      </w:r>
    </w:p>
    <w:p w14:paraId="648CA12D" w14:textId="3920AE45" w:rsidR="0633FB60" w:rsidRDefault="0633FB60" w:rsidP="0633FB60">
      <w:pPr>
        <w:spacing w:after="0"/>
        <w:rPr>
          <w:lang w:val="en-US"/>
        </w:rPr>
      </w:pPr>
    </w:p>
    <w:p w14:paraId="579D8564" w14:textId="125DAEB5" w:rsidR="494BBEF5" w:rsidRDefault="7EDBCAE4" w:rsidP="494BBEF5">
      <w:pPr>
        <w:spacing w:after="0"/>
        <w:rPr>
          <w:lang w:val="en-US"/>
        </w:rPr>
      </w:pPr>
      <w:r w:rsidRPr="0633FB60">
        <w:rPr>
          <w:lang w:val="en-US"/>
        </w:rPr>
        <w:t>Please note that this release contains P60 statutory configurations and is therefore mandatory for all customers completing their</w:t>
      </w:r>
      <w:r w:rsidR="0B1413FA" w:rsidRPr="0633FB60">
        <w:rPr>
          <w:lang w:val="en-US"/>
        </w:rPr>
        <w:t xml:space="preserve"> payrolls for</w:t>
      </w:r>
      <w:r w:rsidRPr="0633FB60">
        <w:rPr>
          <w:lang w:val="en-US"/>
        </w:rPr>
        <w:t xml:space="preserve"> 2025/2026 Tax Year in </w:t>
      </w:r>
      <w:r w:rsidR="001651C8">
        <w:rPr>
          <w:lang w:val="en-US"/>
        </w:rPr>
        <w:t xml:space="preserve">IRIS </w:t>
      </w:r>
      <w:r w:rsidR="00BF4A19">
        <w:rPr>
          <w:lang w:val="en-US"/>
        </w:rPr>
        <w:t>PAYE-Master</w:t>
      </w:r>
      <w:r w:rsidRPr="0633FB60">
        <w:rPr>
          <w:lang w:val="en-US"/>
        </w:rPr>
        <w:t>.</w:t>
      </w:r>
    </w:p>
    <w:p w14:paraId="427EAEE7" w14:textId="3728FA7D" w:rsidR="00EC106E" w:rsidRDefault="00F31E94" w:rsidP="009B243A">
      <w:pPr>
        <w:pStyle w:val="Heading1"/>
      </w:pPr>
      <w:bookmarkStart w:id="1" w:name="_Toc219187960"/>
      <w:bookmarkStart w:id="2" w:name="_Toc127948762"/>
      <w:r>
        <w:t>P60 – 2025/2026 Tax</w:t>
      </w:r>
      <w:r w:rsidR="005F19F5">
        <w:t xml:space="preserve"> Year</w:t>
      </w:r>
      <w:bookmarkEnd w:id="1"/>
    </w:p>
    <w:p w14:paraId="2B225CDB" w14:textId="445584DB" w:rsidR="00843CB9" w:rsidRPr="00843CB9" w:rsidRDefault="00843CB9" w:rsidP="00843CB9">
      <w:pPr>
        <w:pStyle w:val="ListParagraph"/>
        <w:numPr>
          <w:ilvl w:val="0"/>
          <w:numId w:val="20"/>
        </w:numPr>
      </w:pPr>
      <w:r>
        <w:t>New P60 layout</w:t>
      </w:r>
    </w:p>
    <w:p w14:paraId="100A932D" w14:textId="655B9175" w:rsidR="00BF3308" w:rsidRDefault="003A4AFC" w:rsidP="00843CB9">
      <w:pPr>
        <w:pStyle w:val="ListParagraph"/>
        <w:numPr>
          <w:ilvl w:val="1"/>
          <w:numId w:val="20"/>
        </w:numPr>
      </w:pPr>
      <w:r>
        <w:t>Updated for the 2025-2026 Tax Year</w:t>
      </w:r>
      <w:r w:rsidR="000971EC">
        <w:t>.</w:t>
      </w:r>
    </w:p>
    <w:p w14:paraId="1795D372" w14:textId="5AC4F31F" w:rsidR="003A4AFC" w:rsidRDefault="003A4AFC" w:rsidP="00843CB9">
      <w:pPr>
        <w:pStyle w:val="ListParagraph"/>
        <w:numPr>
          <w:ilvl w:val="1"/>
          <w:numId w:val="20"/>
        </w:numPr>
      </w:pPr>
      <w:r>
        <w:t xml:space="preserve">Includes the new Statutory Neonatal Care Pay </w:t>
      </w:r>
      <w:r w:rsidR="009367F5">
        <w:t xml:space="preserve">(SNCP) </w:t>
      </w:r>
      <w:r>
        <w:t>payments</w:t>
      </w:r>
      <w:r w:rsidR="000971EC">
        <w:t>.</w:t>
      </w:r>
    </w:p>
    <w:p w14:paraId="04D64E4A" w14:textId="6322B326" w:rsidR="00657DDE" w:rsidRPr="00BF3308" w:rsidRDefault="003970CB" w:rsidP="003970CB">
      <w:pPr>
        <w:pStyle w:val="Heading1"/>
      </w:pPr>
      <w:bookmarkStart w:id="3" w:name="_Toc219187961"/>
      <w:r>
        <w:t>End-of-Life Message</w:t>
      </w:r>
      <w:bookmarkEnd w:id="3"/>
    </w:p>
    <w:bookmarkEnd w:id="2"/>
    <w:p w14:paraId="7AC09A03" w14:textId="67D4F10A" w:rsidR="007726EB" w:rsidRDefault="007726EB" w:rsidP="0633FB60">
      <w:pPr>
        <w:pStyle w:val="xmsolistparagraph"/>
        <w:numPr>
          <w:ilvl w:val="0"/>
          <w:numId w:val="22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>A</w:t>
      </w:r>
      <w:r w:rsidR="00642BB1"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 hard-coded </w:t>
      </w:r>
      <w:r w:rsidR="007B3702"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>in-app</w:t>
      </w:r>
      <w:r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 </w:t>
      </w:r>
      <w:r w:rsidR="005E14FA"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message </w:t>
      </w:r>
      <w:r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>will inform all users that this is the final release, intended only for producing P60s for the 2025–2026 Tax Year.</w:t>
      </w:r>
    </w:p>
    <w:p w14:paraId="57C8FF47" w14:textId="77777777" w:rsidR="007726EB" w:rsidRPr="007726EB" w:rsidRDefault="007726EB" w:rsidP="007726EB">
      <w:pPr>
        <w:pStyle w:val="xmsolistparagraph"/>
        <w:numPr>
          <w:ilvl w:val="0"/>
          <w:numId w:val="22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7726EB">
        <w:rPr>
          <w:rFonts w:ascii="Open Sans" w:eastAsia="Times New Roman" w:hAnsi="Open Sans" w:cs="Open Sans"/>
          <w:color w:val="44546A" w:themeColor="text2"/>
          <w:sz w:val="20"/>
          <w:szCs w:val="20"/>
        </w:rPr>
        <w:t>This message will appear:</w:t>
      </w:r>
    </w:p>
    <w:p w14:paraId="54F61C36" w14:textId="77777777" w:rsidR="007726EB" w:rsidRPr="007726EB" w:rsidRDefault="007726EB" w:rsidP="007726EB">
      <w:pPr>
        <w:pStyle w:val="xmsolistparagraph"/>
        <w:numPr>
          <w:ilvl w:val="1"/>
          <w:numId w:val="23"/>
        </w:numPr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7726EB">
        <w:rPr>
          <w:rFonts w:ascii="Open Sans" w:eastAsia="Times New Roman" w:hAnsi="Open Sans" w:cs="Open Sans"/>
          <w:color w:val="44546A" w:themeColor="text2"/>
          <w:sz w:val="20"/>
          <w:szCs w:val="20"/>
        </w:rPr>
        <w:t>Before the log in screen.</w:t>
      </w:r>
    </w:p>
    <w:p w14:paraId="00A52028" w14:textId="77777777" w:rsidR="007726EB" w:rsidRPr="007726EB" w:rsidRDefault="007726EB" w:rsidP="007726EB">
      <w:pPr>
        <w:pStyle w:val="xmsolistparagraph"/>
        <w:numPr>
          <w:ilvl w:val="1"/>
          <w:numId w:val="23"/>
        </w:numPr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7726EB">
        <w:rPr>
          <w:rFonts w:ascii="Open Sans" w:eastAsia="Times New Roman" w:hAnsi="Open Sans" w:cs="Open Sans"/>
          <w:color w:val="44546A" w:themeColor="text2"/>
          <w:sz w:val="20"/>
          <w:szCs w:val="20"/>
        </w:rPr>
        <w:t>When payroll calculation is triggered.</w:t>
      </w:r>
    </w:p>
    <w:p w14:paraId="0F1B042F" w14:textId="67AE6A24" w:rsidR="0633FB60" w:rsidRPr="00B906DA" w:rsidRDefault="007726EB" w:rsidP="00B906DA">
      <w:pPr>
        <w:pStyle w:val="xmsolistparagraph"/>
        <w:numPr>
          <w:ilvl w:val="1"/>
          <w:numId w:val="23"/>
        </w:numPr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On attempt to run Year End re-start for rolling over to the 2026/2027 Tax Year as the product will no longer be legislatively compliant from </w:t>
      </w:r>
      <w:r w:rsidRPr="0633FB60">
        <w:rPr>
          <w:rFonts w:ascii="Open Sans" w:eastAsia="Times New Roman" w:hAnsi="Open Sans" w:cs="Open Sans"/>
          <w:b/>
          <w:bCs/>
          <w:color w:val="44546A" w:themeColor="text2"/>
          <w:sz w:val="20"/>
          <w:szCs w:val="20"/>
        </w:rPr>
        <w:t>6</w:t>
      </w:r>
      <w:r w:rsidRPr="0633FB60">
        <w:rPr>
          <w:rFonts w:ascii="Open Sans" w:eastAsia="Times New Roman" w:hAnsi="Open Sans" w:cs="Open Sans"/>
          <w:b/>
          <w:bCs/>
          <w:color w:val="44546A" w:themeColor="text2"/>
          <w:sz w:val="20"/>
          <w:szCs w:val="20"/>
          <w:vertAlign w:val="superscript"/>
        </w:rPr>
        <w:t>th</w:t>
      </w:r>
      <w:r w:rsidRPr="0633FB60">
        <w:rPr>
          <w:rFonts w:ascii="Open Sans" w:eastAsia="Times New Roman" w:hAnsi="Open Sans" w:cs="Open Sans"/>
          <w:b/>
          <w:bCs/>
          <w:color w:val="44546A" w:themeColor="text2"/>
          <w:sz w:val="20"/>
          <w:szCs w:val="20"/>
        </w:rPr>
        <w:t> April 2026</w:t>
      </w:r>
      <w:r w:rsidRPr="0633FB60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 onwards.</w:t>
      </w:r>
    </w:p>
    <w:p w14:paraId="6E296784" w14:textId="1A8AE364" w:rsidR="00695542" w:rsidRDefault="00695542" w:rsidP="00695542">
      <w:pPr>
        <w:pStyle w:val="Heading1"/>
        <w:rPr>
          <w:lang w:val="en-US"/>
        </w:rPr>
      </w:pPr>
      <w:bookmarkStart w:id="4" w:name="_Toc219187962"/>
      <w:r>
        <w:rPr>
          <w:lang w:val="en-US"/>
        </w:rPr>
        <w:t>Disable Year-end-Restart</w:t>
      </w:r>
      <w:bookmarkEnd w:id="4"/>
    </w:p>
    <w:p w14:paraId="5D525786" w14:textId="77777777" w:rsidR="00015ECA" w:rsidRPr="00015ECA" w:rsidRDefault="00015ECA" w:rsidP="00015ECA">
      <w:pPr>
        <w:numPr>
          <w:ilvl w:val="0"/>
          <w:numId w:val="25"/>
        </w:numPr>
        <w:rPr>
          <w:lang w:val="en-US"/>
        </w:rPr>
      </w:pPr>
      <w:r w:rsidRPr="00015ECA">
        <w:rPr>
          <w:lang w:val="en-US"/>
        </w:rPr>
        <w:t>The Year-End Restart option will no longer be functional.</w:t>
      </w:r>
    </w:p>
    <w:p w14:paraId="4A19F5A1" w14:textId="64C036CB" w:rsidR="00015ECA" w:rsidRDefault="00015ECA" w:rsidP="00015ECA">
      <w:pPr>
        <w:pStyle w:val="Heading1"/>
        <w:rPr>
          <w:lang w:val="en-US"/>
        </w:rPr>
      </w:pPr>
      <w:bookmarkStart w:id="5" w:name="_Toc219187963"/>
      <w:r>
        <w:rPr>
          <w:lang w:val="en-US"/>
        </w:rPr>
        <w:t>Preventing New Company Creation</w:t>
      </w:r>
      <w:bookmarkEnd w:id="5"/>
    </w:p>
    <w:p w14:paraId="432972E8" w14:textId="77777777" w:rsidR="00440C0F" w:rsidRPr="00281482" w:rsidRDefault="00440C0F" w:rsidP="00440C0F">
      <w:pPr>
        <w:pStyle w:val="xmsolistparagraph"/>
        <w:numPr>
          <w:ilvl w:val="0"/>
          <w:numId w:val="26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281482">
        <w:rPr>
          <w:rFonts w:ascii="Open Sans" w:eastAsia="Times New Roman" w:hAnsi="Open Sans" w:cs="Open Sans"/>
          <w:color w:val="44546A" w:themeColor="text2"/>
          <w:sz w:val="20"/>
          <w:szCs w:val="20"/>
        </w:rPr>
        <w:t>Users will not be able to:</w:t>
      </w:r>
    </w:p>
    <w:p w14:paraId="282A1070" w14:textId="4E312B91" w:rsidR="00440C0F" w:rsidRPr="00281482" w:rsidRDefault="00440C0F" w:rsidP="00440C0F">
      <w:pPr>
        <w:pStyle w:val="xmsolistparagraph"/>
        <w:numPr>
          <w:ilvl w:val="1"/>
          <w:numId w:val="26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281482">
        <w:rPr>
          <w:rFonts w:ascii="Open Sans" w:eastAsia="Times New Roman" w:hAnsi="Open Sans" w:cs="Open Sans"/>
          <w:color w:val="44546A" w:themeColor="text2"/>
          <w:sz w:val="20"/>
          <w:szCs w:val="20"/>
        </w:rPr>
        <w:t>Create a new company</w:t>
      </w:r>
      <w:r w:rsidR="00911B89">
        <w:rPr>
          <w:rFonts w:ascii="Open Sans" w:eastAsia="Times New Roman" w:hAnsi="Open Sans" w:cs="Open Sans"/>
          <w:color w:val="44546A" w:themeColor="text2"/>
          <w:sz w:val="20"/>
          <w:szCs w:val="20"/>
        </w:rPr>
        <w:t xml:space="preserve"> after the </w:t>
      </w:r>
      <w:r w:rsidR="00A22FD7">
        <w:rPr>
          <w:rFonts w:ascii="Open Sans" w:eastAsia="Times New Roman" w:hAnsi="Open Sans" w:cs="Open Sans"/>
          <w:color w:val="44546A" w:themeColor="text2"/>
          <w:sz w:val="20"/>
          <w:szCs w:val="20"/>
        </w:rPr>
        <w:t>2025/2026 tax year has finished</w:t>
      </w:r>
    </w:p>
    <w:p w14:paraId="70C57093" w14:textId="77777777" w:rsidR="00440C0F" w:rsidRPr="00281482" w:rsidRDefault="00440C0F" w:rsidP="00440C0F">
      <w:pPr>
        <w:pStyle w:val="xmsolistparagraph"/>
        <w:numPr>
          <w:ilvl w:val="2"/>
          <w:numId w:val="26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281482">
        <w:rPr>
          <w:rFonts w:ascii="Open Sans" w:eastAsia="Times New Roman" w:hAnsi="Open Sans" w:cs="Open Sans"/>
          <w:color w:val="44546A" w:themeColor="text2"/>
          <w:sz w:val="20"/>
          <w:szCs w:val="20"/>
        </w:rPr>
        <w:t>If selected, users will see:</w:t>
      </w:r>
    </w:p>
    <w:p w14:paraId="617CBA13" w14:textId="77777777" w:rsidR="00440C0F" w:rsidRPr="00281482" w:rsidRDefault="00440C0F" w:rsidP="00440C0F">
      <w:pPr>
        <w:pStyle w:val="xmsolistparagraph"/>
        <w:spacing w:line="300" w:lineRule="atLeast"/>
        <w:ind w:left="1440" w:firstLine="720"/>
        <w:rPr>
          <w:rFonts w:ascii="Open Sans" w:hAnsi="Open Sans" w:cs="Open Sans"/>
          <w:color w:val="44546A" w:themeColor="text2"/>
          <w:sz w:val="20"/>
          <w:szCs w:val="20"/>
        </w:rPr>
      </w:pPr>
      <w:r w:rsidRPr="00281482">
        <w:rPr>
          <w:rFonts w:ascii="Open Sans" w:hAnsi="Open Sans" w:cs="Open Sans"/>
          <w:color w:val="44546A" w:themeColor="text2"/>
          <w:sz w:val="20"/>
          <w:szCs w:val="20"/>
        </w:rPr>
        <w:t>“The task cannot be completed. The product has come to its End-of-Life.”</w:t>
      </w:r>
    </w:p>
    <w:p w14:paraId="08FB62B7" w14:textId="77777777" w:rsidR="00440C0F" w:rsidRPr="00281482" w:rsidRDefault="00440C0F" w:rsidP="00440C0F">
      <w:pPr>
        <w:pStyle w:val="xmsolistparagraph"/>
        <w:numPr>
          <w:ilvl w:val="1"/>
          <w:numId w:val="27"/>
        </w:numPr>
        <w:spacing w:line="300" w:lineRule="atLeast"/>
        <w:rPr>
          <w:rFonts w:ascii="Open Sans" w:eastAsia="Times New Roman" w:hAnsi="Open Sans" w:cs="Open Sans"/>
          <w:color w:val="44546A" w:themeColor="text2"/>
          <w:sz w:val="20"/>
          <w:szCs w:val="20"/>
        </w:rPr>
      </w:pPr>
      <w:r w:rsidRPr="00281482">
        <w:rPr>
          <w:rFonts w:ascii="Open Sans" w:eastAsia="Times New Roman" w:hAnsi="Open Sans" w:cs="Open Sans"/>
          <w:color w:val="44546A" w:themeColor="text2"/>
          <w:sz w:val="20"/>
          <w:szCs w:val="20"/>
        </w:rPr>
        <w:t>Use Copy Company (except for receivership, which will continue to work as normal)</w:t>
      </w:r>
    </w:p>
    <w:p w14:paraId="193CEAB8" w14:textId="044D30DD" w:rsidR="00440C0F" w:rsidRPr="006F1C72" w:rsidRDefault="006F1C72" w:rsidP="006F1C72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END - </w:t>
      </w:r>
    </w:p>
    <w:sectPr w:rsidR="00440C0F" w:rsidRPr="006F1C72" w:rsidSect="002336B0">
      <w:head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D6CA" w14:textId="77777777" w:rsidR="00036AA0" w:rsidRDefault="00036AA0" w:rsidP="00A75AFD">
      <w:pPr>
        <w:spacing w:after="0" w:line="240" w:lineRule="auto"/>
      </w:pPr>
      <w:r>
        <w:separator/>
      </w:r>
    </w:p>
  </w:endnote>
  <w:endnote w:type="continuationSeparator" w:id="0">
    <w:p w14:paraId="087EAD9A" w14:textId="77777777" w:rsidR="00036AA0" w:rsidRDefault="00036AA0" w:rsidP="00A75AFD">
      <w:pPr>
        <w:spacing w:after="0" w:line="240" w:lineRule="auto"/>
      </w:pPr>
      <w:r>
        <w:continuationSeparator/>
      </w:r>
    </w:p>
  </w:endnote>
  <w:endnote w:type="continuationNotice" w:id="1">
    <w:p w14:paraId="0D1CA6A8" w14:textId="77777777" w:rsidR="00036AA0" w:rsidRDefault="00036A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B6A2" w14:textId="77777777" w:rsidR="00064E87" w:rsidRDefault="00064E87" w:rsidP="006A7EC3">
    <w:pPr>
      <w:pStyle w:val="Footer"/>
      <w:jc w:val="right"/>
    </w:pPr>
  </w:p>
  <w:p w14:paraId="620A1DA5" w14:textId="77777777" w:rsidR="00064E87" w:rsidRPr="006A7EC3" w:rsidRDefault="00064E87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color w:val="62B5E5"/>
      </w:rPr>
      <w:t>3</w:t>
    </w:r>
    <w:r w:rsidRPr="006A7EC3">
      <w:rPr>
        <w:b/>
        <w:bCs/>
        <w:noProof/>
        <w:color w:val="62B5E5"/>
      </w:rPr>
      <w:fldChar w:fldCharType="end"/>
    </w:r>
  </w:p>
  <w:p w14:paraId="39203702" w14:textId="77777777" w:rsidR="00064E87" w:rsidRDefault="00064E87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39B3" w14:textId="77777777" w:rsidR="00064E87" w:rsidRPr="006A7EC3" w:rsidRDefault="00064E87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noProof/>
        <w:color w:val="62B5E5"/>
      </w:rPr>
      <w:t>2</w:t>
    </w:r>
    <w:r w:rsidRPr="006A7EC3">
      <w:rPr>
        <w:b/>
        <w:bCs/>
        <w:noProof/>
        <w:color w:val="62B5E5"/>
      </w:rPr>
      <w:fldChar w:fldCharType="end"/>
    </w:r>
  </w:p>
  <w:p w14:paraId="44414A30" w14:textId="77777777" w:rsidR="00064E87" w:rsidRDefault="00064E87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21E1" w14:textId="77777777" w:rsidR="00064E87" w:rsidRPr="006A7EC3" w:rsidRDefault="00064E87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noProof/>
        <w:color w:val="62B5E5"/>
      </w:rPr>
      <w:t>2</w:t>
    </w:r>
    <w:r w:rsidRPr="006A7EC3">
      <w:rPr>
        <w:b/>
        <w:bCs/>
        <w:noProof/>
        <w:color w:val="62B5E5"/>
      </w:rPr>
      <w:fldChar w:fldCharType="end"/>
    </w:r>
  </w:p>
  <w:p w14:paraId="3637BA43" w14:textId="77777777" w:rsidR="00064E87" w:rsidRDefault="00064E87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F68F" w14:textId="77777777" w:rsidR="00036AA0" w:rsidRDefault="00036AA0" w:rsidP="00A75AFD">
      <w:pPr>
        <w:spacing w:after="0" w:line="240" w:lineRule="auto"/>
      </w:pPr>
      <w:r>
        <w:separator/>
      </w:r>
    </w:p>
  </w:footnote>
  <w:footnote w:type="continuationSeparator" w:id="0">
    <w:p w14:paraId="659F826B" w14:textId="77777777" w:rsidR="00036AA0" w:rsidRDefault="00036AA0" w:rsidP="00A75AFD">
      <w:pPr>
        <w:spacing w:after="0" w:line="240" w:lineRule="auto"/>
      </w:pPr>
      <w:r>
        <w:continuationSeparator/>
      </w:r>
    </w:p>
  </w:footnote>
  <w:footnote w:type="continuationNotice" w:id="1">
    <w:p w14:paraId="4D99738D" w14:textId="77777777" w:rsidR="00036AA0" w:rsidRDefault="00036A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9833" w14:textId="77777777" w:rsidR="00064E87" w:rsidRPr="00A75AFD" w:rsidRDefault="00064E87" w:rsidP="00CA352D">
    <w:pPr>
      <w:pStyle w:val="Header"/>
      <w:rPr>
        <w:b/>
        <w:bCs/>
      </w:rPr>
    </w:pPr>
    <w:r w:rsidRPr="00A75AFD">
      <w:rPr>
        <w:b/>
        <w:bCs/>
        <w:noProof/>
      </w:rPr>
      <w:tab/>
    </w:r>
  </w:p>
  <w:p w14:paraId="790399AA" w14:textId="77777777" w:rsidR="00064E87" w:rsidRDefault="00064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0BF0" w14:textId="77777777" w:rsidR="00064E87" w:rsidRPr="00A75AFD" w:rsidRDefault="00064E87" w:rsidP="004776DB">
    <w:pPr>
      <w:pStyle w:val="Header"/>
      <w:tabs>
        <w:tab w:val="clear" w:pos="9026"/>
        <w:tab w:val="left" w:pos="2235"/>
      </w:tabs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A1E7D" wp14:editId="59705A0E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632700" cy="10788015"/>
          <wp:effectExtent l="0" t="0" r="0" b="0"/>
          <wp:wrapNone/>
          <wp:docPr id="101440375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078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</w:p>
  <w:p w14:paraId="63E8AEE8" w14:textId="77777777" w:rsidR="00064E87" w:rsidRPr="00A75AFD" w:rsidRDefault="00064E87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94BA" w14:textId="77777777" w:rsidR="00064E87" w:rsidRPr="00A75AFD" w:rsidRDefault="00064E87" w:rsidP="00CA352D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63BB137" wp14:editId="7B0A548F">
          <wp:simplePos x="0" y="0"/>
          <wp:positionH relativeFrom="page">
            <wp:posOffset>0</wp:posOffset>
          </wp:positionH>
          <wp:positionV relativeFrom="paragraph">
            <wp:posOffset>-418465</wp:posOffset>
          </wp:positionV>
          <wp:extent cx="7632700" cy="10854055"/>
          <wp:effectExtent l="0" t="0" r="0" b="0"/>
          <wp:wrapNone/>
          <wp:docPr id="1435844158" name="Picture 1435844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085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5AFD">
      <w:rPr>
        <w:b/>
        <w:bCs/>
        <w:noProof/>
      </w:rPr>
      <w:tab/>
    </w:r>
  </w:p>
  <w:p w14:paraId="3FB094DD" w14:textId="77777777" w:rsidR="00064E87" w:rsidRDefault="00064E8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0118" w14:textId="77777777" w:rsidR="00064E87" w:rsidRPr="00A75AFD" w:rsidRDefault="00064E87" w:rsidP="00CA352D">
    <w:pPr>
      <w:pStyle w:val="Header"/>
      <w:rPr>
        <w:b/>
        <w:bCs/>
      </w:rPr>
    </w:pPr>
    <w:r w:rsidRPr="00A75AFD">
      <w:rPr>
        <w:b/>
        <w:bCs/>
        <w:noProof/>
      </w:rPr>
      <w:tab/>
    </w:r>
  </w:p>
  <w:p w14:paraId="4872C644" w14:textId="77777777" w:rsidR="00064E87" w:rsidRDefault="00064E8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CCB6" w14:textId="77777777" w:rsidR="00064E87" w:rsidRPr="00A75AFD" w:rsidRDefault="00064E87" w:rsidP="004776DB">
    <w:pPr>
      <w:pStyle w:val="Header"/>
      <w:tabs>
        <w:tab w:val="clear" w:pos="9026"/>
        <w:tab w:val="left" w:pos="2235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</w:p>
  <w:p w14:paraId="20792854" w14:textId="77777777" w:rsidR="00064E87" w:rsidRPr="00A75AFD" w:rsidRDefault="00064E87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15E"/>
    <w:multiLevelType w:val="hybridMultilevel"/>
    <w:tmpl w:val="A7F8862E"/>
    <w:lvl w:ilvl="0" w:tplc="1F94F6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E3887" w:themeColor="accent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46A64"/>
    <w:multiLevelType w:val="multilevel"/>
    <w:tmpl w:val="850A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E252C9"/>
    <w:multiLevelType w:val="hybridMultilevel"/>
    <w:tmpl w:val="17AA2002"/>
    <w:lvl w:ilvl="0" w:tplc="4BAEE2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8E3887" w:themeColor="accent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645DD"/>
    <w:multiLevelType w:val="hybridMultilevel"/>
    <w:tmpl w:val="396EC480"/>
    <w:lvl w:ilvl="0" w:tplc="913E8CB2">
      <w:start w:val="1"/>
      <w:numFmt w:val="bullet"/>
      <w:pStyle w:val="SquareBulletsmall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8E3887"/>
        <w:position w:val="0"/>
        <w:sz w:val="20"/>
      </w:rPr>
    </w:lvl>
    <w:lvl w:ilvl="1" w:tplc="F30A4D3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8E3887" w:themeColor="accent3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4969EB"/>
    <w:multiLevelType w:val="multilevel"/>
    <w:tmpl w:val="786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532A3"/>
    <w:multiLevelType w:val="hybridMultilevel"/>
    <w:tmpl w:val="C8308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12F0B"/>
    <w:multiLevelType w:val="hybridMultilevel"/>
    <w:tmpl w:val="F41EB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E6F5C"/>
    <w:multiLevelType w:val="hybridMultilevel"/>
    <w:tmpl w:val="BCF4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18D1"/>
    <w:multiLevelType w:val="hybridMultilevel"/>
    <w:tmpl w:val="5BE24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238B9"/>
    <w:multiLevelType w:val="hybridMultilevel"/>
    <w:tmpl w:val="E250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D1A33"/>
    <w:multiLevelType w:val="hybridMultilevel"/>
    <w:tmpl w:val="A210D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75185"/>
    <w:multiLevelType w:val="multilevel"/>
    <w:tmpl w:val="2FA0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436E36"/>
    <w:multiLevelType w:val="multilevel"/>
    <w:tmpl w:val="D9F0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577A3C"/>
    <w:multiLevelType w:val="hybridMultilevel"/>
    <w:tmpl w:val="7C564C88"/>
    <w:lvl w:ilvl="0" w:tplc="6870199C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  <w:color w:val="8E3887" w:themeColor="accent3"/>
      </w:rPr>
    </w:lvl>
    <w:lvl w:ilvl="1" w:tplc="08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4" w15:restartNumberingAfterBreak="0">
    <w:nsid w:val="37DD5691"/>
    <w:multiLevelType w:val="hybridMultilevel"/>
    <w:tmpl w:val="F68AD0BC"/>
    <w:lvl w:ilvl="0" w:tplc="4A9246EA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F7179"/>
    <w:multiLevelType w:val="hybridMultilevel"/>
    <w:tmpl w:val="21065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168FE"/>
    <w:multiLevelType w:val="hybridMultilevel"/>
    <w:tmpl w:val="7D7A4460"/>
    <w:lvl w:ilvl="0" w:tplc="947824AA">
      <w:start w:val="1"/>
      <w:numFmt w:val="bullet"/>
      <w:pStyle w:val="Squarebullet"/>
      <w:lvlText w:val="■"/>
      <w:lvlJc w:val="left"/>
      <w:pPr>
        <w:ind w:left="720" w:hanging="360"/>
      </w:pPr>
      <w:rPr>
        <w:rFonts w:ascii="Courier New" w:hAnsi="Courier New" w:hint="default"/>
        <w:color w:val="62B5E5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66DEA"/>
    <w:multiLevelType w:val="hybridMultilevel"/>
    <w:tmpl w:val="E3305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266B2"/>
    <w:multiLevelType w:val="hybridMultilevel"/>
    <w:tmpl w:val="2B04A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90504"/>
    <w:multiLevelType w:val="multilevel"/>
    <w:tmpl w:val="3102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D7592B"/>
    <w:multiLevelType w:val="multilevel"/>
    <w:tmpl w:val="DC8EC5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Calibri" w:hAnsi="Open Sans" w:cs="Times New Roman"/>
        <w:b/>
        <w:bCs/>
        <w:color w:val="8E3887" w:themeColor="accent3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504C2"/>
    <w:multiLevelType w:val="hybridMultilevel"/>
    <w:tmpl w:val="D30AB720"/>
    <w:lvl w:ilvl="0" w:tplc="BB3471C2">
      <w:start w:val="1"/>
      <w:numFmt w:val="decimal"/>
      <w:pStyle w:val="NumberedList"/>
      <w:lvlText w:val="%1."/>
      <w:lvlJc w:val="left"/>
      <w:pPr>
        <w:ind w:left="570" w:hanging="360"/>
      </w:pPr>
      <w:rPr>
        <w:rFonts w:ascii="Open Sans" w:hAnsi="Open Sans" w:hint="default"/>
        <w:b w:val="0"/>
        <w:bCs w:val="0"/>
        <w:i w:val="0"/>
        <w:color w:val="8E3887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D1980"/>
    <w:multiLevelType w:val="multilevel"/>
    <w:tmpl w:val="FEE4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F966B9"/>
    <w:multiLevelType w:val="multilevel"/>
    <w:tmpl w:val="377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9D70E1"/>
    <w:multiLevelType w:val="hybridMultilevel"/>
    <w:tmpl w:val="4BFED2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12CD5"/>
    <w:multiLevelType w:val="hybridMultilevel"/>
    <w:tmpl w:val="533ED4B2"/>
    <w:lvl w:ilvl="0" w:tplc="EC029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8C13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B3AA0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6CCE3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B5A92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2606FB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97239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4FCEE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15E86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873774">
    <w:abstractNumId w:val="24"/>
  </w:num>
  <w:num w:numId="2" w16cid:durableId="646009504">
    <w:abstractNumId w:val="3"/>
  </w:num>
  <w:num w:numId="3" w16cid:durableId="799492594">
    <w:abstractNumId w:val="21"/>
  </w:num>
  <w:num w:numId="4" w16cid:durableId="315450426">
    <w:abstractNumId w:val="21"/>
    <w:lvlOverride w:ilvl="0">
      <w:startOverride w:val="1"/>
    </w:lvlOverride>
  </w:num>
  <w:num w:numId="5" w16cid:durableId="115372368">
    <w:abstractNumId w:val="0"/>
  </w:num>
  <w:num w:numId="6" w16cid:durableId="1131751205">
    <w:abstractNumId w:val="20"/>
  </w:num>
  <w:num w:numId="7" w16cid:durableId="1087071520">
    <w:abstractNumId w:val="13"/>
  </w:num>
  <w:num w:numId="8" w16cid:durableId="740523947">
    <w:abstractNumId w:val="12"/>
  </w:num>
  <w:num w:numId="9" w16cid:durableId="1219710356">
    <w:abstractNumId w:val="22"/>
  </w:num>
  <w:num w:numId="10" w16cid:durableId="456682832">
    <w:abstractNumId w:val="3"/>
  </w:num>
  <w:num w:numId="11" w16cid:durableId="1995834356">
    <w:abstractNumId w:val="16"/>
  </w:num>
  <w:num w:numId="12" w16cid:durableId="711803674">
    <w:abstractNumId w:val="6"/>
  </w:num>
  <w:num w:numId="13" w16cid:durableId="1545827195">
    <w:abstractNumId w:val="2"/>
  </w:num>
  <w:num w:numId="14" w16cid:durableId="1914047850">
    <w:abstractNumId w:val="4"/>
  </w:num>
  <w:num w:numId="15" w16cid:durableId="1953048500">
    <w:abstractNumId w:val="18"/>
  </w:num>
  <w:num w:numId="16" w16cid:durableId="205918140">
    <w:abstractNumId w:val="17"/>
  </w:num>
  <w:num w:numId="17" w16cid:durableId="1863007030">
    <w:abstractNumId w:val="15"/>
  </w:num>
  <w:num w:numId="18" w16cid:durableId="428088292">
    <w:abstractNumId w:val="7"/>
  </w:num>
  <w:num w:numId="19" w16cid:durableId="1778058150">
    <w:abstractNumId w:val="8"/>
  </w:num>
  <w:num w:numId="20" w16cid:durableId="428546523">
    <w:abstractNumId w:val="9"/>
  </w:num>
  <w:num w:numId="21" w16cid:durableId="1816530848">
    <w:abstractNumId w:val="5"/>
  </w:num>
  <w:num w:numId="22" w16cid:durableId="1145899024">
    <w:abstractNumId w:val="25"/>
  </w:num>
  <w:num w:numId="23" w16cid:durableId="2101020104">
    <w:abstractNumId w:val="19"/>
  </w:num>
  <w:num w:numId="24" w16cid:durableId="1442844416">
    <w:abstractNumId w:val="10"/>
  </w:num>
  <w:num w:numId="25" w16cid:durableId="1599408978">
    <w:abstractNumId w:val="1"/>
  </w:num>
  <w:num w:numId="26" w16cid:durableId="547492944">
    <w:abstractNumId w:val="23"/>
  </w:num>
  <w:num w:numId="27" w16cid:durableId="1325355709">
    <w:abstractNumId w:val="11"/>
  </w:num>
  <w:num w:numId="28" w16cid:durableId="1393120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B4"/>
    <w:rsid w:val="000014B3"/>
    <w:rsid w:val="000015A8"/>
    <w:rsid w:val="00001E95"/>
    <w:rsid w:val="00002AB4"/>
    <w:rsid w:val="000038DF"/>
    <w:rsid w:val="00005B3A"/>
    <w:rsid w:val="00006C51"/>
    <w:rsid w:val="00014A08"/>
    <w:rsid w:val="0001537F"/>
    <w:rsid w:val="00015ECA"/>
    <w:rsid w:val="00016B33"/>
    <w:rsid w:val="00021261"/>
    <w:rsid w:val="000215A4"/>
    <w:rsid w:val="000217A2"/>
    <w:rsid w:val="0002262D"/>
    <w:rsid w:val="0002301D"/>
    <w:rsid w:val="000234B8"/>
    <w:rsid w:val="00024431"/>
    <w:rsid w:val="00025E3A"/>
    <w:rsid w:val="0002678B"/>
    <w:rsid w:val="00030080"/>
    <w:rsid w:val="000301DE"/>
    <w:rsid w:val="00032451"/>
    <w:rsid w:val="00035459"/>
    <w:rsid w:val="0003656A"/>
    <w:rsid w:val="0003688B"/>
    <w:rsid w:val="00036919"/>
    <w:rsid w:val="00036AA0"/>
    <w:rsid w:val="00037296"/>
    <w:rsid w:val="0003781D"/>
    <w:rsid w:val="00041610"/>
    <w:rsid w:val="00042480"/>
    <w:rsid w:val="00043904"/>
    <w:rsid w:val="000439C2"/>
    <w:rsid w:val="000442D6"/>
    <w:rsid w:val="00044479"/>
    <w:rsid w:val="00046836"/>
    <w:rsid w:val="0004704D"/>
    <w:rsid w:val="00047610"/>
    <w:rsid w:val="000476B8"/>
    <w:rsid w:val="0004798A"/>
    <w:rsid w:val="00050E5E"/>
    <w:rsid w:val="00051107"/>
    <w:rsid w:val="00055D91"/>
    <w:rsid w:val="00056031"/>
    <w:rsid w:val="000573B0"/>
    <w:rsid w:val="00057FD8"/>
    <w:rsid w:val="000605DA"/>
    <w:rsid w:val="00062C2F"/>
    <w:rsid w:val="00063024"/>
    <w:rsid w:val="00063986"/>
    <w:rsid w:val="0006455E"/>
    <w:rsid w:val="00064E87"/>
    <w:rsid w:val="00065057"/>
    <w:rsid w:val="00066E6F"/>
    <w:rsid w:val="00067382"/>
    <w:rsid w:val="000706C9"/>
    <w:rsid w:val="0007092D"/>
    <w:rsid w:val="000715B9"/>
    <w:rsid w:val="00073149"/>
    <w:rsid w:val="00077752"/>
    <w:rsid w:val="00081164"/>
    <w:rsid w:val="000829D2"/>
    <w:rsid w:val="00082C31"/>
    <w:rsid w:val="000857F9"/>
    <w:rsid w:val="00085A30"/>
    <w:rsid w:val="000876C0"/>
    <w:rsid w:val="00090978"/>
    <w:rsid w:val="00091B7C"/>
    <w:rsid w:val="000944EA"/>
    <w:rsid w:val="000956A0"/>
    <w:rsid w:val="000963FB"/>
    <w:rsid w:val="000971EC"/>
    <w:rsid w:val="000973C4"/>
    <w:rsid w:val="00097900"/>
    <w:rsid w:val="000A0542"/>
    <w:rsid w:val="000A1B2E"/>
    <w:rsid w:val="000A5388"/>
    <w:rsid w:val="000A59AD"/>
    <w:rsid w:val="000A7542"/>
    <w:rsid w:val="000B64B0"/>
    <w:rsid w:val="000B6C7F"/>
    <w:rsid w:val="000B79FC"/>
    <w:rsid w:val="000C0757"/>
    <w:rsid w:val="000C26A9"/>
    <w:rsid w:val="000C46CD"/>
    <w:rsid w:val="000D6A26"/>
    <w:rsid w:val="000D7579"/>
    <w:rsid w:val="000D7F86"/>
    <w:rsid w:val="000E0749"/>
    <w:rsid w:val="000E37CD"/>
    <w:rsid w:val="000E419C"/>
    <w:rsid w:val="000E496E"/>
    <w:rsid w:val="000E5537"/>
    <w:rsid w:val="000F333E"/>
    <w:rsid w:val="000F432D"/>
    <w:rsid w:val="000F6ECE"/>
    <w:rsid w:val="000F78FD"/>
    <w:rsid w:val="00100EB3"/>
    <w:rsid w:val="00101FEE"/>
    <w:rsid w:val="00104CAE"/>
    <w:rsid w:val="00104F28"/>
    <w:rsid w:val="001058D0"/>
    <w:rsid w:val="00106D2B"/>
    <w:rsid w:val="00107280"/>
    <w:rsid w:val="00111300"/>
    <w:rsid w:val="00112655"/>
    <w:rsid w:val="00114520"/>
    <w:rsid w:val="00116DAE"/>
    <w:rsid w:val="001211AB"/>
    <w:rsid w:val="00121913"/>
    <w:rsid w:val="001244B1"/>
    <w:rsid w:val="001249AE"/>
    <w:rsid w:val="0012599D"/>
    <w:rsid w:val="00131A39"/>
    <w:rsid w:val="00135B1B"/>
    <w:rsid w:val="00135F1B"/>
    <w:rsid w:val="00136B40"/>
    <w:rsid w:val="0014192A"/>
    <w:rsid w:val="00141BF1"/>
    <w:rsid w:val="00143B6E"/>
    <w:rsid w:val="00143BE1"/>
    <w:rsid w:val="00143E13"/>
    <w:rsid w:val="00144C44"/>
    <w:rsid w:val="00146913"/>
    <w:rsid w:val="00146D8F"/>
    <w:rsid w:val="001477FE"/>
    <w:rsid w:val="0015186A"/>
    <w:rsid w:val="001527F4"/>
    <w:rsid w:val="00153816"/>
    <w:rsid w:val="001539FD"/>
    <w:rsid w:val="00156BB2"/>
    <w:rsid w:val="001613C4"/>
    <w:rsid w:val="00161DF5"/>
    <w:rsid w:val="00162C90"/>
    <w:rsid w:val="00162E05"/>
    <w:rsid w:val="001651C8"/>
    <w:rsid w:val="00165542"/>
    <w:rsid w:val="00165E4D"/>
    <w:rsid w:val="00165F9F"/>
    <w:rsid w:val="001671B3"/>
    <w:rsid w:val="00170808"/>
    <w:rsid w:val="001715CA"/>
    <w:rsid w:val="0017288F"/>
    <w:rsid w:val="00172F8F"/>
    <w:rsid w:val="00174F8D"/>
    <w:rsid w:val="00176756"/>
    <w:rsid w:val="00181D78"/>
    <w:rsid w:val="00183CE8"/>
    <w:rsid w:val="00185234"/>
    <w:rsid w:val="0018564B"/>
    <w:rsid w:val="001857D4"/>
    <w:rsid w:val="00186BEC"/>
    <w:rsid w:val="001872C7"/>
    <w:rsid w:val="00187EFB"/>
    <w:rsid w:val="00190EB3"/>
    <w:rsid w:val="00196517"/>
    <w:rsid w:val="0019739B"/>
    <w:rsid w:val="001973EB"/>
    <w:rsid w:val="001979F5"/>
    <w:rsid w:val="00197C78"/>
    <w:rsid w:val="001A08F1"/>
    <w:rsid w:val="001A10D0"/>
    <w:rsid w:val="001A1EF1"/>
    <w:rsid w:val="001A2DC9"/>
    <w:rsid w:val="001A5359"/>
    <w:rsid w:val="001A5373"/>
    <w:rsid w:val="001A61B9"/>
    <w:rsid w:val="001A6302"/>
    <w:rsid w:val="001A6FF3"/>
    <w:rsid w:val="001A743B"/>
    <w:rsid w:val="001A7D1B"/>
    <w:rsid w:val="001B00A5"/>
    <w:rsid w:val="001B78FE"/>
    <w:rsid w:val="001C10EB"/>
    <w:rsid w:val="001C115F"/>
    <w:rsid w:val="001C3412"/>
    <w:rsid w:val="001C3547"/>
    <w:rsid w:val="001C3855"/>
    <w:rsid w:val="001C643F"/>
    <w:rsid w:val="001C6C81"/>
    <w:rsid w:val="001C792B"/>
    <w:rsid w:val="001C7F63"/>
    <w:rsid w:val="001D1230"/>
    <w:rsid w:val="001D3389"/>
    <w:rsid w:val="001D5B07"/>
    <w:rsid w:val="001D5F66"/>
    <w:rsid w:val="001D6DE4"/>
    <w:rsid w:val="001E0749"/>
    <w:rsid w:val="001E240E"/>
    <w:rsid w:val="001E329C"/>
    <w:rsid w:val="001E46B6"/>
    <w:rsid w:val="001E608A"/>
    <w:rsid w:val="001F06B4"/>
    <w:rsid w:val="001F0E29"/>
    <w:rsid w:val="001F686E"/>
    <w:rsid w:val="001F7ED7"/>
    <w:rsid w:val="002001F9"/>
    <w:rsid w:val="0020072F"/>
    <w:rsid w:val="002015CC"/>
    <w:rsid w:val="00202614"/>
    <w:rsid w:val="002036E0"/>
    <w:rsid w:val="0020552A"/>
    <w:rsid w:val="00205C4E"/>
    <w:rsid w:val="00210687"/>
    <w:rsid w:val="00211011"/>
    <w:rsid w:val="00211F58"/>
    <w:rsid w:val="002126A3"/>
    <w:rsid w:val="00212CA0"/>
    <w:rsid w:val="00213816"/>
    <w:rsid w:val="0021465C"/>
    <w:rsid w:val="0021519A"/>
    <w:rsid w:val="002156BF"/>
    <w:rsid w:val="002164B8"/>
    <w:rsid w:val="002172E5"/>
    <w:rsid w:val="00220227"/>
    <w:rsid w:val="00220538"/>
    <w:rsid w:val="00220D51"/>
    <w:rsid w:val="00221036"/>
    <w:rsid w:val="002220FF"/>
    <w:rsid w:val="0022260E"/>
    <w:rsid w:val="00223989"/>
    <w:rsid w:val="002241D9"/>
    <w:rsid w:val="00224CFA"/>
    <w:rsid w:val="00225258"/>
    <w:rsid w:val="0022580D"/>
    <w:rsid w:val="00225E57"/>
    <w:rsid w:val="00226888"/>
    <w:rsid w:val="00231845"/>
    <w:rsid w:val="002336B0"/>
    <w:rsid w:val="00234051"/>
    <w:rsid w:val="002340F7"/>
    <w:rsid w:val="002352F8"/>
    <w:rsid w:val="002373ED"/>
    <w:rsid w:val="00237954"/>
    <w:rsid w:val="00240DB3"/>
    <w:rsid w:val="00242769"/>
    <w:rsid w:val="00242E11"/>
    <w:rsid w:val="00243D3A"/>
    <w:rsid w:val="00246B63"/>
    <w:rsid w:val="00246BCE"/>
    <w:rsid w:val="00246E3E"/>
    <w:rsid w:val="002474E2"/>
    <w:rsid w:val="00250AFC"/>
    <w:rsid w:val="00250C07"/>
    <w:rsid w:val="002527E7"/>
    <w:rsid w:val="002543A3"/>
    <w:rsid w:val="002545B0"/>
    <w:rsid w:val="0025478E"/>
    <w:rsid w:val="0026296D"/>
    <w:rsid w:val="00264D6B"/>
    <w:rsid w:val="002651AF"/>
    <w:rsid w:val="002670B1"/>
    <w:rsid w:val="002706E8"/>
    <w:rsid w:val="00270D16"/>
    <w:rsid w:val="00270E27"/>
    <w:rsid w:val="00273533"/>
    <w:rsid w:val="002772A4"/>
    <w:rsid w:val="00277EF4"/>
    <w:rsid w:val="00280707"/>
    <w:rsid w:val="00280D74"/>
    <w:rsid w:val="00281482"/>
    <w:rsid w:val="00281A69"/>
    <w:rsid w:val="00281B42"/>
    <w:rsid w:val="002821BB"/>
    <w:rsid w:val="002823B8"/>
    <w:rsid w:val="002838DF"/>
    <w:rsid w:val="00283D4D"/>
    <w:rsid w:val="002850FF"/>
    <w:rsid w:val="002852F6"/>
    <w:rsid w:val="00286A40"/>
    <w:rsid w:val="00290C56"/>
    <w:rsid w:val="002915DE"/>
    <w:rsid w:val="002918FF"/>
    <w:rsid w:val="00291C09"/>
    <w:rsid w:val="00292372"/>
    <w:rsid w:val="00292763"/>
    <w:rsid w:val="00292F84"/>
    <w:rsid w:val="00293801"/>
    <w:rsid w:val="00294CC9"/>
    <w:rsid w:val="00295119"/>
    <w:rsid w:val="00295AE2"/>
    <w:rsid w:val="002973F2"/>
    <w:rsid w:val="002A1A60"/>
    <w:rsid w:val="002A1B3A"/>
    <w:rsid w:val="002A26AC"/>
    <w:rsid w:val="002A2A9D"/>
    <w:rsid w:val="002A2CB8"/>
    <w:rsid w:val="002A402C"/>
    <w:rsid w:val="002A4F41"/>
    <w:rsid w:val="002A6E9B"/>
    <w:rsid w:val="002B2649"/>
    <w:rsid w:val="002B47B1"/>
    <w:rsid w:val="002B47CC"/>
    <w:rsid w:val="002B5048"/>
    <w:rsid w:val="002B5B25"/>
    <w:rsid w:val="002B6563"/>
    <w:rsid w:val="002C0BD9"/>
    <w:rsid w:val="002C5243"/>
    <w:rsid w:val="002D4C3B"/>
    <w:rsid w:val="002D62AB"/>
    <w:rsid w:val="002D6D7A"/>
    <w:rsid w:val="002E60B2"/>
    <w:rsid w:val="002E764A"/>
    <w:rsid w:val="002E7AE0"/>
    <w:rsid w:val="002E7BB0"/>
    <w:rsid w:val="002E7E5C"/>
    <w:rsid w:val="002F0177"/>
    <w:rsid w:val="002F385B"/>
    <w:rsid w:val="002F46E1"/>
    <w:rsid w:val="002F47C2"/>
    <w:rsid w:val="002F5420"/>
    <w:rsid w:val="002F5EFE"/>
    <w:rsid w:val="0030113E"/>
    <w:rsid w:val="0030248C"/>
    <w:rsid w:val="00302FF4"/>
    <w:rsid w:val="0031053D"/>
    <w:rsid w:val="00310C6F"/>
    <w:rsid w:val="00312F59"/>
    <w:rsid w:val="00313C9D"/>
    <w:rsid w:val="00313CA5"/>
    <w:rsid w:val="00313FD4"/>
    <w:rsid w:val="003145AC"/>
    <w:rsid w:val="00323845"/>
    <w:rsid w:val="00323D8E"/>
    <w:rsid w:val="00324002"/>
    <w:rsid w:val="00327366"/>
    <w:rsid w:val="00327525"/>
    <w:rsid w:val="00330219"/>
    <w:rsid w:val="00331947"/>
    <w:rsid w:val="0033284A"/>
    <w:rsid w:val="00333204"/>
    <w:rsid w:val="00333725"/>
    <w:rsid w:val="003349E1"/>
    <w:rsid w:val="003368D5"/>
    <w:rsid w:val="00337054"/>
    <w:rsid w:val="00337AB4"/>
    <w:rsid w:val="00342990"/>
    <w:rsid w:val="003475B9"/>
    <w:rsid w:val="0035173F"/>
    <w:rsid w:val="0035457E"/>
    <w:rsid w:val="00354EEC"/>
    <w:rsid w:val="003560FC"/>
    <w:rsid w:val="00356343"/>
    <w:rsid w:val="00356640"/>
    <w:rsid w:val="00356FAC"/>
    <w:rsid w:val="003609F4"/>
    <w:rsid w:val="003619AF"/>
    <w:rsid w:val="003635B1"/>
    <w:rsid w:val="00363F23"/>
    <w:rsid w:val="003664A8"/>
    <w:rsid w:val="0036771F"/>
    <w:rsid w:val="00371178"/>
    <w:rsid w:val="0037353E"/>
    <w:rsid w:val="003742FF"/>
    <w:rsid w:val="00376EFF"/>
    <w:rsid w:val="00377018"/>
    <w:rsid w:val="00377CD5"/>
    <w:rsid w:val="003807F5"/>
    <w:rsid w:val="003822EE"/>
    <w:rsid w:val="00382D8F"/>
    <w:rsid w:val="003872F9"/>
    <w:rsid w:val="00390943"/>
    <w:rsid w:val="00391225"/>
    <w:rsid w:val="003926CB"/>
    <w:rsid w:val="00392F8A"/>
    <w:rsid w:val="00393046"/>
    <w:rsid w:val="0039327F"/>
    <w:rsid w:val="00393DCC"/>
    <w:rsid w:val="00393FC6"/>
    <w:rsid w:val="003943C0"/>
    <w:rsid w:val="0039498E"/>
    <w:rsid w:val="00395B24"/>
    <w:rsid w:val="003970CB"/>
    <w:rsid w:val="003A21B0"/>
    <w:rsid w:val="003A2E25"/>
    <w:rsid w:val="003A4AFC"/>
    <w:rsid w:val="003A532A"/>
    <w:rsid w:val="003A5E83"/>
    <w:rsid w:val="003A684C"/>
    <w:rsid w:val="003A6DD2"/>
    <w:rsid w:val="003B281F"/>
    <w:rsid w:val="003B4AD8"/>
    <w:rsid w:val="003B5356"/>
    <w:rsid w:val="003C0026"/>
    <w:rsid w:val="003C0F15"/>
    <w:rsid w:val="003C16BE"/>
    <w:rsid w:val="003C2146"/>
    <w:rsid w:val="003C4BEE"/>
    <w:rsid w:val="003C4D94"/>
    <w:rsid w:val="003C4F18"/>
    <w:rsid w:val="003C5BB4"/>
    <w:rsid w:val="003C601C"/>
    <w:rsid w:val="003C6859"/>
    <w:rsid w:val="003C7F8E"/>
    <w:rsid w:val="003D049D"/>
    <w:rsid w:val="003D0921"/>
    <w:rsid w:val="003D2312"/>
    <w:rsid w:val="003D2CBC"/>
    <w:rsid w:val="003D3D79"/>
    <w:rsid w:val="003D4280"/>
    <w:rsid w:val="003D68CF"/>
    <w:rsid w:val="003D723E"/>
    <w:rsid w:val="003D7747"/>
    <w:rsid w:val="003E0029"/>
    <w:rsid w:val="003E47DC"/>
    <w:rsid w:val="003E6B02"/>
    <w:rsid w:val="003E7449"/>
    <w:rsid w:val="003F0872"/>
    <w:rsid w:val="003F46A9"/>
    <w:rsid w:val="003F551C"/>
    <w:rsid w:val="003F63D2"/>
    <w:rsid w:val="003F672A"/>
    <w:rsid w:val="003F69DC"/>
    <w:rsid w:val="003F7603"/>
    <w:rsid w:val="0040083B"/>
    <w:rsid w:val="004015A7"/>
    <w:rsid w:val="004021E8"/>
    <w:rsid w:val="00402595"/>
    <w:rsid w:val="00402927"/>
    <w:rsid w:val="00403AE1"/>
    <w:rsid w:val="00404879"/>
    <w:rsid w:val="004076C1"/>
    <w:rsid w:val="004079FD"/>
    <w:rsid w:val="00410E87"/>
    <w:rsid w:val="00411A3D"/>
    <w:rsid w:val="004131F1"/>
    <w:rsid w:val="00413F0F"/>
    <w:rsid w:val="00414358"/>
    <w:rsid w:val="00414D89"/>
    <w:rsid w:val="00415361"/>
    <w:rsid w:val="00420526"/>
    <w:rsid w:val="004216C6"/>
    <w:rsid w:val="004216CA"/>
    <w:rsid w:val="00421FF7"/>
    <w:rsid w:val="004228C0"/>
    <w:rsid w:val="004233F8"/>
    <w:rsid w:val="00424E99"/>
    <w:rsid w:val="00424F88"/>
    <w:rsid w:val="00426142"/>
    <w:rsid w:val="004269B7"/>
    <w:rsid w:val="004269F5"/>
    <w:rsid w:val="00426E5A"/>
    <w:rsid w:val="00427EE9"/>
    <w:rsid w:val="00427FC9"/>
    <w:rsid w:val="004300BA"/>
    <w:rsid w:val="00430389"/>
    <w:rsid w:val="00433C9D"/>
    <w:rsid w:val="00434626"/>
    <w:rsid w:val="0043529F"/>
    <w:rsid w:val="004354F2"/>
    <w:rsid w:val="00436C1A"/>
    <w:rsid w:val="00437FDB"/>
    <w:rsid w:val="00440C0F"/>
    <w:rsid w:val="00442F52"/>
    <w:rsid w:val="00445EF6"/>
    <w:rsid w:val="004479EC"/>
    <w:rsid w:val="00451BE9"/>
    <w:rsid w:val="00453FF8"/>
    <w:rsid w:val="00454DC4"/>
    <w:rsid w:val="00457D8D"/>
    <w:rsid w:val="00461C53"/>
    <w:rsid w:val="00463D8B"/>
    <w:rsid w:val="0046441D"/>
    <w:rsid w:val="00464C07"/>
    <w:rsid w:val="004656F3"/>
    <w:rsid w:val="00466A34"/>
    <w:rsid w:val="004672E5"/>
    <w:rsid w:val="00470656"/>
    <w:rsid w:val="00470C39"/>
    <w:rsid w:val="00472655"/>
    <w:rsid w:val="00473A7A"/>
    <w:rsid w:val="00474421"/>
    <w:rsid w:val="00474F13"/>
    <w:rsid w:val="004759E6"/>
    <w:rsid w:val="004760B5"/>
    <w:rsid w:val="004764AC"/>
    <w:rsid w:val="004776DB"/>
    <w:rsid w:val="00480E09"/>
    <w:rsid w:val="004815FD"/>
    <w:rsid w:val="004824D9"/>
    <w:rsid w:val="004826F8"/>
    <w:rsid w:val="00482DA9"/>
    <w:rsid w:val="0048360C"/>
    <w:rsid w:val="00485D20"/>
    <w:rsid w:val="004864AC"/>
    <w:rsid w:val="0048658B"/>
    <w:rsid w:val="00486926"/>
    <w:rsid w:val="00487725"/>
    <w:rsid w:val="004916CF"/>
    <w:rsid w:val="004917B1"/>
    <w:rsid w:val="00491DDB"/>
    <w:rsid w:val="00492530"/>
    <w:rsid w:val="00492A23"/>
    <w:rsid w:val="00492B0C"/>
    <w:rsid w:val="004945E4"/>
    <w:rsid w:val="004953E6"/>
    <w:rsid w:val="0049568C"/>
    <w:rsid w:val="0049744F"/>
    <w:rsid w:val="004A03F5"/>
    <w:rsid w:val="004A1281"/>
    <w:rsid w:val="004A1742"/>
    <w:rsid w:val="004A27DC"/>
    <w:rsid w:val="004A4C3D"/>
    <w:rsid w:val="004A741C"/>
    <w:rsid w:val="004B08A4"/>
    <w:rsid w:val="004B1700"/>
    <w:rsid w:val="004B1C40"/>
    <w:rsid w:val="004B21EA"/>
    <w:rsid w:val="004B2AF4"/>
    <w:rsid w:val="004B4A40"/>
    <w:rsid w:val="004B69E0"/>
    <w:rsid w:val="004B7376"/>
    <w:rsid w:val="004B77B0"/>
    <w:rsid w:val="004C05E6"/>
    <w:rsid w:val="004C0682"/>
    <w:rsid w:val="004C0CA7"/>
    <w:rsid w:val="004C16D9"/>
    <w:rsid w:val="004C2880"/>
    <w:rsid w:val="004C3852"/>
    <w:rsid w:val="004C3919"/>
    <w:rsid w:val="004C3EAD"/>
    <w:rsid w:val="004C40A4"/>
    <w:rsid w:val="004C542C"/>
    <w:rsid w:val="004D10C4"/>
    <w:rsid w:val="004D1621"/>
    <w:rsid w:val="004D29DF"/>
    <w:rsid w:val="004D4123"/>
    <w:rsid w:val="004D45C8"/>
    <w:rsid w:val="004D4938"/>
    <w:rsid w:val="004D4EC0"/>
    <w:rsid w:val="004D7BCA"/>
    <w:rsid w:val="004E1177"/>
    <w:rsid w:val="004E2718"/>
    <w:rsid w:val="004E354F"/>
    <w:rsid w:val="004E363F"/>
    <w:rsid w:val="004E4402"/>
    <w:rsid w:val="004E65DF"/>
    <w:rsid w:val="004E73B9"/>
    <w:rsid w:val="004E79C7"/>
    <w:rsid w:val="004F09CE"/>
    <w:rsid w:val="004F14BE"/>
    <w:rsid w:val="004F3509"/>
    <w:rsid w:val="004F41AB"/>
    <w:rsid w:val="004F4BC9"/>
    <w:rsid w:val="0050139B"/>
    <w:rsid w:val="00503204"/>
    <w:rsid w:val="00504C79"/>
    <w:rsid w:val="0050588F"/>
    <w:rsid w:val="0050672D"/>
    <w:rsid w:val="00514E4C"/>
    <w:rsid w:val="005154D7"/>
    <w:rsid w:val="00515EF3"/>
    <w:rsid w:val="00520E2D"/>
    <w:rsid w:val="005214BA"/>
    <w:rsid w:val="00521D71"/>
    <w:rsid w:val="0052282E"/>
    <w:rsid w:val="00523640"/>
    <w:rsid w:val="005237AE"/>
    <w:rsid w:val="0052464E"/>
    <w:rsid w:val="005254F0"/>
    <w:rsid w:val="00526143"/>
    <w:rsid w:val="005261D2"/>
    <w:rsid w:val="00526801"/>
    <w:rsid w:val="00531470"/>
    <w:rsid w:val="00533081"/>
    <w:rsid w:val="005366DE"/>
    <w:rsid w:val="00537E3E"/>
    <w:rsid w:val="0054009C"/>
    <w:rsid w:val="00544263"/>
    <w:rsid w:val="005458BE"/>
    <w:rsid w:val="005472C0"/>
    <w:rsid w:val="00550BA0"/>
    <w:rsid w:val="00551911"/>
    <w:rsid w:val="0055194C"/>
    <w:rsid w:val="00551AF3"/>
    <w:rsid w:val="00551BD8"/>
    <w:rsid w:val="00552514"/>
    <w:rsid w:val="005526DC"/>
    <w:rsid w:val="00552CEB"/>
    <w:rsid w:val="0055447B"/>
    <w:rsid w:val="00554542"/>
    <w:rsid w:val="00554750"/>
    <w:rsid w:val="00554D26"/>
    <w:rsid w:val="00555553"/>
    <w:rsid w:val="00555FC9"/>
    <w:rsid w:val="0055616B"/>
    <w:rsid w:val="00556972"/>
    <w:rsid w:val="00557449"/>
    <w:rsid w:val="00560A00"/>
    <w:rsid w:val="00560DAC"/>
    <w:rsid w:val="00561F22"/>
    <w:rsid w:val="00565621"/>
    <w:rsid w:val="0056591D"/>
    <w:rsid w:val="00565CED"/>
    <w:rsid w:val="005665F3"/>
    <w:rsid w:val="0057122C"/>
    <w:rsid w:val="005714A7"/>
    <w:rsid w:val="00574B36"/>
    <w:rsid w:val="00575C4A"/>
    <w:rsid w:val="0058042C"/>
    <w:rsid w:val="00581DE2"/>
    <w:rsid w:val="00582A6D"/>
    <w:rsid w:val="0058324F"/>
    <w:rsid w:val="00583283"/>
    <w:rsid w:val="0058430B"/>
    <w:rsid w:val="005862C1"/>
    <w:rsid w:val="0058773F"/>
    <w:rsid w:val="00590628"/>
    <w:rsid w:val="00590AE1"/>
    <w:rsid w:val="0059252C"/>
    <w:rsid w:val="00592615"/>
    <w:rsid w:val="00592941"/>
    <w:rsid w:val="00592BED"/>
    <w:rsid w:val="00593560"/>
    <w:rsid w:val="00594D0C"/>
    <w:rsid w:val="0059536C"/>
    <w:rsid w:val="00595B7A"/>
    <w:rsid w:val="00597F5F"/>
    <w:rsid w:val="005A0140"/>
    <w:rsid w:val="005A02CB"/>
    <w:rsid w:val="005A150F"/>
    <w:rsid w:val="005A4D79"/>
    <w:rsid w:val="005A5616"/>
    <w:rsid w:val="005A7A74"/>
    <w:rsid w:val="005B27D5"/>
    <w:rsid w:val="005B2B68"/>
    <w:rsid w:val="005B69F1"/>
    <w:rsid w:val="005B75F5"/>
    <w:rsid w:val="005B7F23"/>
    <w:rsid w:val="005C2C04"/>
    <w:rsid w:val="005C56ED"/>
    <w:rsid w:val="005D0293"/>
    <w:rsid w:val="005D26D1"/>
    <w:rsid w:val="005D2D21"/>
    <w:rsid w:val="005D58BC"/>
    <w:rsid w:val="005D7C1A"/>
    <w:rsid w:val="005E0B1E"/>
    <w:rsid w:val="005E14FA"/>
    <w:rsid w:val="005E1FD0"/>
    <w:rsid w:val="005E24F8"/>
    <w:rsid w:val="005E35FA"/>
    <w:rsid w:val="005E5595"/>
    <w:rsid w:val="005E58C4"/>
    <w:rsid w:val="005E7F52"/>
    <w:rsid w:val="005F0776"/>
    <w:rsid w:val="005F19F5"/>
    <w:rsid w:val="005F1BED"/>
    <w:rsid w:val="005F28AF"/>
    <w:rsid w:val="005F436B"/>
    <w:rsid w:val="005F5C53"/>
    <w:rsid w:val="005F76D9"/>
    <w:rsid w:val="005F77C7"/>
    <w:rsid w:val="00602868"/>
    <w:rsid w:val="00602AA5"/>
    <w:rsid w:val="006042A3"/>
    <w:rsid w:val="00604795"/>
    <w:rsid w:val="0060685C"/>
    <w:rsid w:val="00607BB7"/>
    <w:rsid w:val="006128C4"/>
    <w:rsid w:val="00612A61"/>
    <w:rsid w:val="00613723"/>
    <w:rsid w:val="00613EDB"/>
    <w:rsid w:val="00615D6D"/>
    <w:rsid w:val="00615E91"/>
    <w:rsid w:val="00620027"/>
    <w:rsid w:val="0062043F"/>
    <w:rsid w:val="0062288D"/>
    <w:rsid w:val="006246DF"/>
    <w:rsid w:val="0062548D"/>
    <w:rsid w:val="00626D8A"/>
    <w:rsid w:val="00627888"/>
    <w:rsid w:val="00627D3A"/>
    <w:rsid w:val="00627ED9"/>
    <w:rsid w:val="0063110C"/>
    <w:rsid w:val="00631C7D"/>
    <w:rsid w:val="0063696B"/>
    <w:rsid w:val="006404A1"/>
    <w:rsid w:val="00640C69"/>
    <w:rsid w:val="00642BB1"/>
    <w:rsid w:val="00642EF2"/>
    <w:rsid w:val="0064416E"/>
    <w:rsid w:val="006447F7"/>
    <w:rsid w:val="00644C93"/>
    <w:rsid w:val="006462D7"/>
    <w:rsid w:val="00650A8F"/>
    <w:rsid w:val="00652178"/>
    <w:rsid w:val="00652F68"/>
    <w:rsid w:val="006534CE"/>
    <w:rsid w:val="00654E81"/>
    <w:rsid w:val="00654FAE"/>
    <w:rsid w:val="00657DDE"/>
    <w:rsid w:val="0066005F"/>
    <w:rsid w:val="00661F78"/>
    <w:rsid w:val="0066260D"/>
    <w:rsid w:val="00664BDB"/>
    <w:rsid w:val="006651AA"/>
    <w:rsid w:val="0066769B"/>
    <w:rsid w:val="00671AFE"/>
    <w:rsid w:val="00671DE1"/>
    <w:rsid w:val="00672422"/>
    <w:rsid w:val="00675957"/>
    <w:rsid w:val="00675E2B"/>
    <w:rsid w:val="006764DD"/>
    <w:rsid w:val="0068316D"/>
    <w:rsid w:val="00686240"/>
    <w:rsid w:val="0068658F"/>
    <w:rsid w:val="0068779F"/>
    <w:rsid w:val="00691EE3"/>
    <w:rsid w:val="0069298B"/>
    <w:rsid w:val="00695542"/>
    <w:rsid w:val="00696417"/>
    <w:rsid w:val="006979DA"/>
    <w:rsid w:val="006A0A1C"/>
    <w:rsid w:val="006A55CC"/>
    <w:rsid w:val="006A5F90"/>
    <w:rsid w:val="006A6F1C"/>
    <w:rsid w:val="006A7EC3"/>
    <w:rsid w:val="006A7FE8"/>
    <w:rsid w:val="006B2CCF"/>
    <w:rsid w:val="006B30B7"/>
    <w:rsid w:val="006B66A6"/>
    <w:rsid w:val="006B6DA2"/>
    <w:rsid w:val="006C00DC"/>
    <w:rsid w:val="006C2BE1"/>
    <w:rsid w:val="006C5542"/>
    <w:rsid w:val="006C62D1"/>
    <w:rsid w:val="006C6EEB"/>
    <w:rsid w:val="006C774F"/>
    <w:rsid w:val="006D1BC2"/>
    <w:rsid w:val="006D249A"/>
    <w:rsid w:val="006D2F5B"/>
    <w:rsid w:val="006D2F5E"/>
    <w:rsid w:val="006D3681"/>
    <w:rsid w:val="006D583A"/>
    <w:rsid w:val="006D621C"/>
    <w:rsid w:val="006D7499"/>
    <w:rsid w:val="006E07E5"/>
    <w:rsid w:val="006E1C7F"/>
    <w:rsid w:val="006E4A68"/>
    <w:rsid w:val="006E4B02"/>
    <w:rsid w:val="006E66F5"/>
    <w:rsid w:val="006E6C83"/>
    <w:rsid w:val="006F1C72"/>
    <w:rsid w:val="006F260F"/>
    <w:rsid w:val="006F536D"/>
    <w:rsid w:val="006F599B"/>
    <w:rsid w:val="006F739E"/>
    <w:rsid w:val="006F74CB"/>
    <w:rsid w:val="006F7814"/>
    <w:rsid w:val="00701A58"/>
    <w:rsid w:val="007049B3"/>
    <w:rsid w:val="00704A8A"/>
    <w:rsid w:val="00707F8D"/>
    <w:rsid w:val="00710573"/>
    <w:rsid w:val="0071104C"/>
    <w:rsid w:val="00712B3D"/>
    <w:rsid w:val="0071420A"/>
    <w:rsid w:val="00714C38"/>
    <w:rsid w:val="00714E2C"/>
    <w:rsid w:val="0071650F"/>
    <w:rsid w:val="00717BCC"/>
    <w:rsid w:val="00720416"/>
    <w:rsid w:val="00720760"/>
    <w:rsid w:val="007227F9"/>
    <w:rsid w:val="00723105"/>
    <w:rsid w:val="00725421"/>
    <w:rsid w:val="00731129"/>
    <w:rsid w:val="007326D9"/>
    <w:rsid w:val="00733931"/>
    <w:rsid w:val="00736B76"/>
    <w:rsid w:val="00737A44"/>
    <w:rsid w:val="00737C69"/>
    <w:rsid w:val="00742200"/>
    <w:rsid w:val="00742E65"/>
    <w:rsid w:val="007430D6"/>
    <w:rsid w:val="00743C3A"/>
    <w:rsid w:val="0074583B"/>
    <w:rsid w:val="00745FBF"/>
    <w:rsid w:val="00746916"/>
    <w:rsid w:val="00750973"/>
    <w:rsid w:val="00750F84"/>
    <w:rsid w:val="007520FC"/>
    <w:rsid w:val="0075317C"/>
    <w:rsid w:val="00753475"/>
    <w:rsid w:val="00756107"/>
    <w:rsid w:val="007563DD"/>
    <w:rsid w:val="00756C1F"/>
    <w:rsid w:val="0076049A"/>
    <w:rsid w:val="00760940"/>
    <w:rsid w:val="007617A3"/>
    <w:rsid w:val="007619EF"/>
    <w:rsid w:val="00763CAD"/>
    <w:rsid w:val="0076570E"/>
    <w:rsid w:val="00766779"/>
    <w:rsid w:val="0077118A"/>
    <w:rsid w:val="007711F1"/>
    <w:rsid w:val="007726EB"/>
    <w:rsid w:val="007741A5"/>
    <w:rsid w:val="00775781"/>
    <w:rsid w:val="0077598F"/>
    <w:rsid w:val="00777D8C"/>
    <w:rsid w:val="00781482"/>
    <w:rsid w:val="00781559"/>
    <w:rsid w:val="00784295"/>
    <w:rsid w:val="00784400"/>
    <w:rsid w:val="00784BC8"/>
    <w:rsid w:val="00784D63"/>
    <w:rsid w:val="00785F8A"/>
    <w:rsid w:val="007870B9"/>
    <w:rsid w:val="007958A3"/>
    <w:rsid w:val="00795E95"/>
    <w:rsid w:val="007962BB"/>
    <w:rsid w:val="00797233"/>
    <w:rsid w:val="007A229E"/>
    <w:rsid w:val="007A3648"/>
    <w:rsid w:val="007A7593"/>
    <w:rsid w:val="007A7BE5"/>
    <w:rsid w:val="007B10C2"/>
    <w:rsid w:val="007B3702"/>
    <w:rsid w:val="007B3C4D"/>
    <w:rsid w:val="007B6C3F"/>
    <w:rsid w:val="007B7347"/>
    <w:rsid w:val="007B7E96"/>
    <w:rsid w:val="007C007C"/>
    <w:rsid w:val="007C0B9C"/>
    <w:rsid w:val="007C2291"/>
    <w:rsid w:val="007C47E4"/>
    <w:rsid w:val="007C485A"/>
    <w:rsid w:val="007C78A7"/>
    <w:rsid w:val="007D0566"/>
    <w:rsid w:val="007D185B"/>
    <w:rsid w:val="007D1A55"/>
    <w:rsid w:val="007D29F0"/>
    <w:rsid w:val="007D3F4F"/>
    <w:rsid w:val="007D43C3"/>
    <w:rsid w:val="007D4D6D"/>
    <w:rsid w:val="007D5654"/>
    <w:rsid w:val="007D68C3"/>
    <w:rsid w:val="007D7EC9"/>
    <w:rsid w:val="007E41C3"/>
    <w:rsid w:val="007F01DF"/>
    <w:rsid w:val="007F02D1"/>
    <w:rsid w:val="007F2B01"/>
    <w:rsid w:val="007F2B8A"/>
    <w:rsid w:val="007F2DFB"/>
    <w:rsid w:val="007F6688"/>
    <w:rsid w:val="007F6A4D"/>
    <w:rsid w:val="008001E8"/>
    <w:rsid w:val="0080047F"/>
    <w:rsid w:val="0080058D"/>
    <w:rsid w:val="00800C12"/>
    <w:rsid w:val="00801880"/>
    <w:rsid w:val="00802EA9"/>
    <w:rsid w:val="00805CFD"/>
    <w:rsid w:val="00805DEC"/>
    <w:rsid w:val="00806B79"/>
    <w:rsid w:val="00812024"/>
    <w:rsid w:val="008136C2"/>
    <w:rsid w:val="008154A7"/>
    <w:rsid w:val="00815F63"/>
    <w:rsid w:val="0081613C"/>
    <w:rsid w:val="00820228"/>
    <w:rsid w:val="00820CBC"/>
    <w:rsid w:val="008218E0"/>
    <w:rsid w:val="00821962"/>
    <w:rsid w:val="0082265A"/>
    <w:rsid w:val="00823A8F"/>
    <w:rsid w:val="0082482C"/>
    <w:rsid w:val="008248AA"/>
    <w:rsid w:val="00826521"/>
    <w:rsid w:val="008270EC"/>
    <w:rsid w:val="0083143F"/>
    <w:rsid w:val="00833354"/>
    <w:rsid w:val="008339FF"/>
    <w:rsid w:val="00834824"/>
    <w:rsid w:val="00835098"/>
    <w:rsid w:val="00837C5A"/>
    <w:rsid w:val="0084125F"/>
    <w:rsid w:val="00842EDC"/>
    <w:rsid w:val="00843CB9"/>
    <w:rsid w:val="0084481E"/>
    <w:rsid w:val="00844FB9"/>
    <w:rsid w:val="00845F16"/>
    <w:rsid w:val="00846240"/>
    <w:rsid w:val="0084646A"/>
    <w:rsid w:val="008478E1"/>
    <w:rsid w:val="00850293"/>
    <w:rsid w:val="008505C2"/>
    <w:rsid w:val="00852776"/>
    <w:rsid w:val="00853DFA"/>
    <w:rsid w:val="00853E15"/>
    <w:rsid w:val="00853F41"/>
    <w:rsid w:val="00854098"/>
    <w:rsid w:val="00854829"/>
    <w:rsid w:val="008572E6"/>
    <w:rsid w:val="00857749"/>
    <w:rsid w:val="00862780"/>
    <w:rsid w:val="0086594A"/>
    <w:rsid w:val="008740E8"/>
    <w:rsid w:val="00875C09"/>
    <w:rsid w:val="008813C7"/>
    <w:rsid w:val="00881D45"/>
    <w:rsid w:val="00881ED3"/>
    <w:rsid w:val="0088407F"/>
    <w:rsid w:val="008844CF"/>
    <w:rsid w:val="0088573D"/>
    <w:rsid w:val="0089007F"/>
    <w:rsid w:val="00895536"/>
    <w:rsid w:val="00895586"/>
    <w:rsid w:val="00895FBA"/>
    <w:rsid w:val="008A26DF"/>
    <w:rsid w:val="008A43B0"/>
    <w:rsid w:val="008A54B2"/>
    <w:rsid w:val="008A64AF"/>
    <w:rsid w:val="008A688F"/>
    <w:rsid w:val="008A7886"/>
    <w:rsid w:val="008B212A"/>
    <w:rsid w:val="008B2ECA"/>
    <w:rsid w:val="008B2FCF"/>
    <w:rsid w:val="008B3FF2"/>
    <w:rsid w:val="008B426B"/>
    <w:rsid w:val="008B5618"/>
    <w:rsid w:val="008B57E4"/>
    <w:rsid w:val="008B6404"/>
    <w:rsid w:val="008B7527"/>
    <w:rsid w:val="008C0D29"/>
    <w:rsid w:val="008C1955"/>
    <w:rsid w:val="008C1FF2"/>
    <w:rsid w:val="008C6822"/>
    <w:rsid w:val="008C6CED"/>
    <w:rsid w:val="008C75A9"/>
    <w:rsid w:val="008C7DF4"/>
    <w:rsid w:val="008D107C"/>
    <w:rsid w:val="008D13D0"/>
    <w:rsid w:val="008D2606"/>
    <w:rsid w:val="008D5967"/>
    <w:rsid w:val="008E0331"/>
    <w:rsid w:val="008E0A3D"/>
    <w:rsid w:val="008E30FA"/>
    <w:rsid w:val="008E4F1B"/>
    <w:rsid w:val="008E617B"/>
    <w:rsid w:val="008E7795"/>
    <w:rsid w:val="008E7C27"/>
    <w:rsid w:val="008E7FC5"/>
    <w:rsid w:val="008F2219"/>
    <w:rsid w:val="008F5009"/>
    <w:rsid w:val="0090073B"/>
    <w:rsid w:val="00901B4D"/>
    <w:rsid w:val="00902010"/>
    <w:rsid w:val="00903E6D"/>
    <w:rsid w:val="00904807"/>
    <w:rsid w:val="00906105"/>
    <w:rsid w:val="00906D6F"/>
    <w:rsid w:val="009109C5"/>
    <w:rsid w:val="0091140D"/>
    <w:rsid w:val="00911B89"/>
    <w:rsid w:val="00912431"/>
    <w:rsid w:val="009132C2"/>
    <w:rsid w:val="00913923"/>
    <w:rsid w:val="00913EBF"/>
    <w:rsid w:val="00915169"/>
    <w:rsid w:val="009153BC"/>
    <w:rsid w:val="00917746"/>
    <w:rsid w:val="009213D7"/>
    <w:rsid w:val="00921BD2"/>
    <w:rsid w:val="009233C9"/>
    <w:rsid w:val="009259C5"/>
    <w:rsid w:val="00930239"/>
    <w:rsid w:val="009311DA"/>
    <w:rsid w:val="009337E8"/>
    <w:rsid w:val="00935EA4"/>
    <w:rsid w:val="009367F5"/>
    <w:rsid w:val="00937707"/>
    <w:rsid w:val="00937BA0"/>
    <w:rsid w:val="0094238C"/>
    <w:rsid w:val="00942992"/>
    <w:rsid w:val="009436A1"/>
    <w:rsid w:val="00943F13"/>
    <w:rsid w:val="00944316"/>
    <w:rsid w:val="00947EDD"/>
    <w:rsid w:val="0095473F"/>
    <w:rsid w:val="0095610E"/>
    <w:rsid w:val="00957309"/>
    <w:rsid w:val="0096284E"/>
    <w:rsid w:val="00962DAD"/>
    <w:rsid w:val="00962E28"/>
    <w:rsid w:val="00962FE1"/>
    <w:rsid w:val="009630B4"/>
    <w:rsid w:val="009658D6"/>
    <w:rsid w:val="00967624"/>
    <w:rsid w:val="00967D1E"/>
    <w:rsid w:val="00967D26"/>
    <w:rsid w:val="009717CF"/>
    <w:rsid w:val="009721D1"/>
    <w:rsid w:val="00973BD5"/>
    <w:rsid w:val="009746D1"/>
    <w:rsid w:val="00974AA0"/>
    <w:rsid w:val="00974DE6"/>
    <w:rsid w:val="00982648"/>
    <w:rsid w:val="00982ADC"/>
    <w:rsid w:val="00983250"/>
    <w:rsid w:val="00985645"/>
    <w:rsid w:val="00986317"/>
    <w:rsid w:val="00990513"/>
    <w:rsid w:val="0099056F"/>
    <w:rsid w:val="00990E4E"/>
    <w:rsid w:val="0099341C"/>
    <w:rsid w:val="00997029"/>
    <w:rsid w:val="00997564"/>
    <w:rsid w:val="009A12E9"/>
    <w:rsid w:val="009A29AD"/>
    <w:rsid w:val="009A43DE"/>
    <w:rsid w:val="009A4C6E"/>
    <w:rsid w:val="009A6093"/>
    <w:rsid w:val="009B0016"/>
    <w:rsid w:val="009B243A"/>
    <w:rsid w:val="009B4013"/>
    <w:rsid w:val="009C04D8"/>
    <w:rsid w:val="009C4391"/>
    <w:rsid w:val="009C4FA6"/>
    <w:rsid w:val="009C68E6"/>
    <w:rsid w:val="009C78F4"/>
    <w:rsid w:val="009C7D77"/>
    <w:rsid w:val="009D0506"/>
    <w:rsid w:val="009D1AD8"/>
    <w:rsid w:val="009D330E"/>
    <w:rsid w:val="009D54D2"/>
    <w:rsid w:val="009D662E"/>
    <w:rsid w:val="009D678E"/>
    <w:rsid w:val="009D7C7C"/>
    <w:rsid w:val="009E116D"/>
    <w:rsid w:val="009E3E2C"/>
    <w:rsid w:val="009E53F5"/>
    <w:rsid w:val="009E56E7"/>
    <w:rsid w:val="009E64DE"/>
    <w:rsid w:val="009E6DB9"/>
    <w:rsid w:val="009E6F45"/>
    <w:rsid w:val="009F0743"/>
    <w:rsid w:val="009F0D07"/>
    <w:rsid w:val="009F4A9D"/>
    <w:rsid w:val="009F5AE4"/>
    <w:rsid w:val="009F6B15"/>
    <w:rsid w:val="00A00FED"/>
    <w:rsid w:val="00A0262D"/>
    <w:rsid w:val="00A04098"/>
    <w:rsid w:val="00A04C73"/>
    <w:rsid w:val="00A05075"/>
    <w:rsid w:val="00A05E23"/>
    <w:rsid w:val="00A060C7"/>
    <w:rsid w:val="00A074A4"/>
    <w:rsid w:val="00A101EA"/>
    <w:rsid w:val="00A1021D"/>
    <w:rsid w:val="00A1055C"/>
    <w:rsid w:val="00A131BB"/>
    <w:rsid w:val="00A13F4A"/>
    <w:rsid w:val="00A17032"/>
    <w:rsid w:val="00A172BA"/>
    <w:rsid w:val="00A2178D"/>
    <w:rsid w:val="00A219D1"/>
    <w:rsid w:val="00A224E0"/>
    <w:rsid w:val="00A22FD7"/>
    <w:rsid w:val="00A231E2"/>
    <w:rsid w:val="00A237EE"/>
    <w:rsid w:val="00A23871"/>
    <w:rsid w:val="00A265EC"/>
    <w:rsid w:val="00A273E2"/>
    <w:rsid w:val="00A306BB"/>
    <w:rsid w:val="00A35EEE"/>
    <w:rsid w:val="00A4139B"/>
    <w:rsid w:val="00A41892"/>
    <w:rsid w:val="00A45899"/>
    <w:rsid w:val="00A46306"/>
    <w:rsid w:val="00A464B7"/>
    <w:rsid w:val="00A468CA"/>
    <w:rsid w:val="00A50E62"/>
    <w:rsid w:val="00A51DC9"/>
    <w:rsid w:val="00A53F15"/>
    <w:rsid w:val="00A5781E"/>
    <w:rsid w:val="00A5788A"/>
    <w:rsid w:val="00A57DFD"/>
    <w:rsid w:val="00A61164"/>
    <w:rsid w:val="00A613A7"/>
    <w:rsid w:val="00A617CC"/>
    <w:rsid w:val="00A63575"/>
    <w:rsid w:val="00A63771"/>
    <w:rsid w:val="00A64EA9"/>
    <w:rsid w:val="00A657A9"/>
    <w:rsid w:val="00A67A6F"/>
    <w:rsid w:val="00A7275D"/>
    <w:rsid w:val="00A72CBD"/>
    <w:rsid w:val="00A757DB"/>
    <w:rsid w:val="00A75871"/>
    <w:rsid w:val="00A75AFD"/>
    <w:rsid w:val="00A76863"/>
    <w:rsid w:val="00A770E5"/>
    <w:rsid w:val="00A77882"/>
    <w:rsid w:val="00A80A6F"/>
    <w:rsid w:val="00A80C17"/>
    <w:rsid w:val="00A810A3"/>
    <w:rsid w:val="00A8214B"/>
    <w:rsid w:val="00A82A41"/>
    <w:rsid w:val="00A82B7F"/>
    <w:rsid w:val="00A8348F"/>
    <w:rsid w:val="00A87D67"/>
    <w:rsid w:val="00A901AC"/>
    <w:rsid w:val="00A92D18"/>
    <w:rsid w:val="00A9428F"/>
    <w:rsid w:val="00A94B86"/>
    <w:rsid w:val="00A95EDF"/>
    <w:rsid w:val="00A96650"/>
    <w:rsid w:val="00A96BB1"/>
    <w:rsid w:val="00A97319"/>
    <w:rsid w:val="00A97487"/>
    <w:rsid w:val="00A97FF2"/>
    <w:rsid w:val="00AA1EEA"/>
    <w:rsid w:val="00AA2783"/>
    <w:rsid w:val="00AA2F94"/>
    <w:rsid w:val="00AA31D5"/>
    <w:rsid w:val="00AA3B8A"/>
    <w:rsid w:val="00AA3DE2"/>
    <w:rsid w:val="00AA5025"/>
    <w:rsid w:val="00AA5273"/>
    <w:rsid w:val="00AA781F"/>
    <w:rsid w:val="00AB0FD3"/>
    <w:rsid w:val="00AB1601"/>
    <w:rsid w:val="00AB1771"/>
    <w:rsid w:val="00AB1AB4"/>
    <w:rsid w:val="00AB31E8"/>
    <w:rsid w:val="00AB3DCA"/>
    <w:rsid w:val="00AB57B2"/>
    <w:rsid w:val="00AB5D84"/>
    <w:rsid w:val="00AB60D8"/>
    <w:rsid w:val="00AB6570"/>
    <w:rsid w:val="00AB75BB"/>
    <w:rsid w:val="00AC19FC"/>
    <w:rsid w:val="00AC2A90"/>
    <w:rsid w:val="00AC4B3D"/>
    <w:rsid w:val="00AC4D89"/>
    <w:rsid w:val="00AC57DB"/>
    <w:rsid w:val="00AD2F69"/>
    <w:rsid w:val="00AD69B7"/>
    <w:rsid w:val="00AD6F50"/>
    <w:rsid w:val="00AE06EA"/>
    <w:rsid w:val="00AE0FCD"/>
    <w:rsid w:val="00AE20AD"/>
    <w:rsid w:val="00AE29D2"/>
    <w:rsid w:val="00AE403F"/>
    <w:rsid w:val="00AE42CD"/>
    <w:rsid w:val="00AE5352"/>
    <w:rsid w:val="00AE5F0A"/>
    <w:rsid w:val="00AE675B"/>
    <w:rsid w:val="00AE681E"/>
    <w:rsid w:val="00AE706E"/>
    <w:rsid w:val="00AE7084"/>
    <w:rsid w:val="00AE7CBB"/>
    <w:rsid w:val="00AF0CBF"/>
    <w:rsid w:val="00AF10DA"/>
    <w:rsid w:val="00AF1858"/>
    <w:rsid w:val="00AF20D8"/>
    <w:rsid w:val="00AF3BB1"/>
    <w:rsid w:val="00AF403F"/>
    <w:rsid w:val="00B0187F"/>
    <w:rsid w:val="00B03A69"/>
    <w:rsid w:val="00B056EF"/>
    <w:rsid w:val="00B109A8"/>
    <w:rsid w:val="00B10C96"/>
    <w:rsid w:val="00B10E02"/>
    <w:rsid w:val="00B117EA"/>
    <w:rsid w:val="00B1456F"/>
    <w:rsid w:val="00B1577E"/>
    <w:rsid w:val="00B15ECC"/>
    <w:rsid w:val="00B17B22"/>
    <w:rsid w:val="00B17B34"/>
    <w:rsid w:val="00B2019A"/>
    <w:rsid w:val="00B20992"/>
    <w:rsid w:val="00B21F18"/>
    <w:rsid w:val="00B227BF"/>
    <w:rsid w:val="00B22C04"/>
    <w:rsid w:val="00B23150"/>
    <w:rsid w:val="00B24110"/>
    <w:rsid w:val="00B24189"/>
    <w:rsid w:val="00B270CB"/>
    <w:rsid w:val="00B30C59"/>
    <w:rsid w:val="00B34C11"/>
    <w:rsid w:val="00B36F03"/>
    <w:rsid w:val="00B40D4D"/>
    <w:rsid w:val="00B418E3"/>
    <w:rsid w:val="00B433BF"/>
    <w:rsid w:val="00B434A6"/>
    <w:rsid w:val="00B4771A"/>
    <w:rsid w:val="00B53E0A"/>
    <w:rsid w:val="00B541E7"/>
    <w:rsid w:val="00B545A7"/>
    <w:rsid w:val="00B553B7"/>
    <w:rsid w:val="00B55428"/>
    <w:rsid w:val="00B5544A"/>
    <w:rsid w:val="00B55840"/>
    <w:rsid w:val="00B5612B"/>
    <w:rsid w:val="00B56CC3"/>
    <w:rsid w:val="00B578F2"/>
    <w:rsid w:val="00B60636"/>
    <w:rsid w:val="00B63FF9"/>
    <w:rsid w:val="00B664CB"/>
    <w:rsid w:val="00B70484"/>
    <w:rsid w:val="00B7170E"/>
    <w:rsid w:val="00B74735"/>
    <w:rsid w:val="00B773E9"/>
    <w:rsid w:val="00B803B8"/>
    <w:rsid w:val="00B80FD4"/>
    <w:rsid w:val="00B8247E"/>
    <w:rsid w:val="00B83BFB"/>
    <w:rsid w:val="00B8419B"/>
    <w:rsid w:val="00B85EFF"/>
    <w:rsid w:val="00B86BF6"/>
    <w:rsid w:val="00B870AB"/>
    <w:rsid w:val="00B873C1"/>
    <w:rsid w:val="00B8750B"/>
    <w:rsid w:val="00B906DA"/>
    <w:rsid w:val="00B90B69"/>
    <w:rsid w:val="00B911CD"/>
    <w:rsid w:val="00B922D2"/>
    <w:rsid w:val="00B933FC"/>
    <w:rsid w:val="00B9474D"/>
    <w:rsid w:val="00B94DE5"/>
    <w:rsid w:val="00B950BD"/>
    <w:rsid w:val="00B96815"/>
    <w:rsid w:val="00B96A27"/>
    <w:rsid w:val="00B96AC9"/>
    <w:rsid w:val="00B96BC5"/>
    <w:rsid w:val="00B97D98"/>
    <w:rsid w:val="00BA0A26"/>
    <w:rsid w:val="00BA1F51"/>
    <w:rsid w:val="00BA3A1D"/>
    <w:rsid w:val="00BA3E50"/>
    <w:rsid w:val="00BA5659"/>
    <w:rsid w:val="00BB53C6"/>
    <w:rsid w:val="00BB60AD"/>
    <w:rsid w:val="00BB6F73"/>
    <w:rsid w:val="00BC06D4"/>
    <w:rsid w:val="00BC2451"/>
    <w:rsid w:val="00BC2DF6"/>
    <w:rsid w:val="00BC333B"/>
    <w:rsid w:val="00BC5192"/>
    <w:rsid w:val="00BC72CF"/>
    <w:rsid w:val="00BC7E99"/>
    <w:rsid w:val="00BD0211"/>
    <w:rsid w:val="00BD1021"/>
    <w:rsid w:val="00BD1467"/>
    <w:rsid w:val="00BD2455"/>
    <w:rsid w:val="00BD5A7E"/>
    <w:rsid w:val="00BD6516"/>
    <w:rsid w:val="00BD78A9"/>
    <w:rsid w:val="00BD7FDA"/>
    <w:rsid w:val="00BE32D0"/>
    <w:rsid w:val="00BE3E0C"/>
    <w:rsid w:val="00BE4899"/>
    <w:rsid w:val="00BE50E7"/>
    <w:rsid w:val="00BE5D92"/>
    <w:rsid w:val="00BE68E7"/>
    <w:rsid w:val="00BE7986"/>
    <w:rsid w:val="00BE7C8C"/>
    <w:rsid w:val="00BF03FE"/>
    <w:rsid w:val="00BF3308"/>
    <w:rsid w:val="00BF4A19"/>
    <w:rsid w:val="00BF59A1"/>
    <w:rsid w:val="00BF77E9"/>
    <w:rsid w:val="00C030FD"/>
    <w:rsid w:val="00C03710"/>
    <w:rsid w:val="00C06C81"/>
    <w:rsid w:val="00C07F02"/>
    <w:rsid w:val="00C1079E"/>
    <w:rsid w:val="00C1149E"/>
    <w:rsid w:val="00C11BD9"/>
    <w:rsid w:val="00C13390"/>
    <w:rsid w:val="00C16359"/>
    <w:rsid w:val="00C16796"/>
    <w:rsid w:val="00C22C78"/>
    <w:rsid w:val="00C23B29"/>
    <w:rsid w:val="00C24267"/>
    <w:rsid w:val="00C246EB"/>
    <w:rsid w:val="00C259B4"/>
    <w:rsid w:val="00C270FF"/>
    <w:rsid w:val="00C31EA7"/>
    <w:rsid w:val="00C32F97"/>
    <w:rsid w:val="00C33062"/>
    <w:rsid w:val="00C3353A"/>
    <w:rsid w:val="00C3377C"/>
    <w:rsid w:val="00C35852"/>
    <w:rsid w:val="00C3636B"/>
    <w:rsid w:val="00C36652"/>
    <w:rsid w:val="00C4078C"/>
    <w:rsid w:val="00C4327A"/>
    <w:rsid w:val="00C44556"/>
    <w:rsid w:val="00C45E31"/>
    <w:rsid w:val="00C4709A"/>
    <w:rsid w:val="00C47DC1"/>
    <w:rsid w:val="00C50C18"/>
    <w:rsid w:val="00C52728"/>
    <w:rsid w:val="00C5426F"/>
    <w:rsid w:val="00C544E7"/>
    <w:rsid w:val="00C552E0"/>
    <w:rsid w:val="00C55E81"/>
    <w:rsid w:val="00C62BA1"/>
    <w:rsid w:val="00C63205"/>
    <w:rsid w:val="00C63452"/>
    <w:rsid w:val="00C6409F"/>
    <w:rsid w:val="00C70A34"/>
    <w:rsid w:val="00C71944"/>
    <w:rsid w:val="00C71A98"/>
    <w:rsid w:val="00C749BF"/>
    <w:rsid w:val="00C75C70"/>
    <w:rsid w:val="00C76A94"/>
    <w:rsid w:val="00C80D8F"/>
    <w:rsid w:val="00C827B1"/>
    <w:rsid w:val="00C84E78"/>
    <w:rsid w:val="00C873EE"/>
    <w:rsid w:val="00C9090A"/>
    <w:rsid w:val="00C920EB"/>
    <w:rsid w:val="00C93495"/>
    <w:rsid w:val="00C95788"/>
    <w:rsid w:val="00C959A5"/>
    <w:rsid w:val="00C96502"/>
    <w:rsid w:val="00C96719"/>
    <w:rsid w:val="00C973B5"/>
    <w:rsid w:val="00C97565"/>
    <w:rsid w:val="00C97866"/>
    <w:rsid w:val="00C97D2A"/>
    <w:rsid w:val="00CA062B"/>
    <w:rsid w:val="00CA335E"/>
    <w:rsid w:val="00CA352D"/>
    <w:rsid w:val="00CA3623"/>
    <w:rsid w:val="00CA5724"/>
    <w:rsid w:val="00CA7119"/>
    <w:rsid w:val="00CA7CF9"/>
    <w:rsid w:val="00CB06A1"/>
    <w:rsid w:val="00CB33CB"/>
    <w:rsid w:val="00CB3432"/>
    <w:rsid w:val="00CB38AB"/>
    <w:rsid w:val="00CB429D"/>
    <w:rsid w:val="00CC1C48"/>
    <w:rsid w:val="00CC3F24"/>
    <w:rsid w:val="00CC61BB"/>
    <w:rsid w:val="00CC7D64"/>
    <w:rsid w:val="00CD2988"/>
    <w:rsid w:val="00CD5931"/>
    <w:rsid w:val="00CD5FEA"/>
    <w:rsid w:val="00CD64D8"/>
    <w:rsid w:val="00CD6BD5"/>
    <w:rsid w:val="00CD75AE"/>
    <w:rsid w:val="00CE0408"/>
    <w:rsid w:val="00CE1A22"/>
    <w:rsid w:val="00CE2E61"/>
    <w:rsid w:val="00CE3DBD"/>
    <w:rsid w:val="00CE59EB"/>
    <w:rsid w:val="00CE64AD"/>
    <w:rsid w:val="00CE7772"/>
    <w:rsid w:val="00CE77D3"/>
    <w:rsid w:val="00CF15ED"/>
    <w:rsid w:val="00CF1837"/>
    <w:rsid w:val="00CF2C61"/>
    <w:rsid w:val="00CF3BDE"/>
    <w:rsid w:val="00CF50A4"/>
    <w:rsid w:val="00CF777E"/>
    <w:rsid w:val="00CF7784"/>
    <w:rsid w:val="00D00791"/>
    <w:rsid w:val="00D023D7"/>
    <w:rsid w:val="00D035A3"/>
    <w:rsid w:val="00D0427B"/>
    <w:rsid w:val="00D044E0"/>
    <w:rsid w:val="00D04885"/>
    <w:rsid w:val="00D04B1C"/>
    <w:rsid w:val="00D07740"/>
    <w:rsid w:val="00D11D5C"/>
    <w:rsid w:val="00D128ED"/>
    <w:rsid w:val="00D174D2"/>
    <w:rsid w:val="00D17919"/>
    <w:rsid w:val="00D21688"/>
    <w:rsid w:val="00D22C73"/>
    <w:rsid w:val="00D27D79"/>
    <w:rsid w:val="00D31655"/>
    <w:rsid w:val="00D32606"/>
    <w:rsid w:val="00D3368C"/>
    <w:rsid w:val="00D35156"/>
    <w:rsid w:val="00D3574D"/>
    <w:rsid w:val="00D35F2A"/>
    <w:rsid w:val="00D36003"/>
    <w:rsid w:val="00D36A1A"/>
    <w:rsid w:val="00D4276F"/>
    <w:rsid w:val="00D43B9E"/>
    <w:rsid w:val="00D4477F"/>
    <w:rsid w:val="00D4529F"/>
    <w:rsid w:val="00D46132"/>
    <w:rsid w:val="00D462A5"/>
    <w:rsid w:val="00D47290"/>
    <w:rsid w:val="00D52096"/>
    <w:rsid w:val="00D56B8A"/>
    <w:rsid w:val="00D572B6"/>
    <w:rsid w:val="00D60736"/>
    <w:rsid w:val="00D60A0E"/>
    <w:rsid w:val="00D60A77"/>
    <w:rsid w:val="00D61F78"/>
    <w:rsid w:val="00D61F88"/>
    <w:rsid w:val="00D62149"/>
    <w:rsid w:val="00D622AC"/>
    <w:rsid w:val="00D72B2C"/>
    <w:rsid w:val="00D74A00"/>
    <w:rsid w:val="00D75A41"/>
    <w:rsid w:val="00D764A5"/>
    <w:rsid w:val="00D77D65"/>
    <w:rsid w:val="00D824D2"/>
    <w:rsid w:val="00D835C3"/>
    <w:rsid w:val="00D860C9"/>
    <w:rsid w:val="00D864D1"/>
    <w:rsid w:val="00D8780A"/>
    <w:rsid w:val="00D90091"/>
    <w:rsid w:val="00D903E9"/>
    <w:rsid w:val="00D91C4B"/>
    <w:rsid w:val="00D91DE1"/>
    <w:rsid w:val="00D92F86"/>
    <w:rsid w:val="00D937AB"/>
    <w:rsid w:val="00D951BE"/>
    <w:rsid w:val="00D97738"/>
    <w:rsid w:val="00D97C19"/>
    <w:rsid w:val="00DA1507"/>
    <w:rsid w:val="00DA1D04"/>
    <w:rsid w:val="00DA1E2E"/>
    <w:rsid w:val="00DA3441"/>
    <w:rsid w:val="00DA4775"/>
    <w:rsid w:val="00DA762A"/>
    <w:rsid w:val="00DA782F"/>
    <w:rsid w:val="00DB0A43"/>
    <w:rsid w:val="00DB1262"/>
    <w:rsid w:val="00DB18C9"/>
    <w:rsid w:val="00DB1F8A"/>
    <w:rsid w:val="00DB2DCE"/>
    <w:rsid w:val="00DB44B2"/>
    <w:rsid w:val="00DB5E8A"/>
    <w:rsid w:val="00DB7155"/>
    <w:rsid w:val="00DC00B5"/>
    <w:rsid w:val="00DC094B"/>
    <w:rsid w:val="00DC0D8E"/>
    <w:rsid w:val="00DC11EF"/>
    <w:rsid w:val="00DC213E"/>
    <w:rsid w:val="00DC27F5"/>
    <w:rsid w:val="00DC2ABF"/>
    <w:rsid w:val="00DC37D1"/>
    <w:rsid w:val="00DC3AFF"/>
    <w:rsid w:val="00DC4C7B"/>
    <w:rsid w:val="00DC514D"/>
    <w:rsid w:val="00DC690B"/>
    <w:rsid w:val="00DD197F"/>
    <w:rsid w:val="00DD2DB2"/>
    <w:rsid w:val="00DD4011"/>
    <w:rsid w:val="00DD5F55"/>
    <w:rsid w:val="00DE27C1"/>
    <w:rsid w:val="00DE7537"/>
    <w:rsid w:val="00DE7B7B"/>
    <w:rsid w:val="00DF125A"/>
    <w:rsid w:val="00DF17B5"/>
    <w:rsid w:val="00DF214B"/>
    <w:rsid w:val="00DF4491"/>
    <w:rsid w:val="00DF6799"/>
    <w:rsid w:val="00DF7BED"/>
    <w:rsid w:val="00DF7EFD"/>
    <w:rsid w:val="00E01DD0"/>
    <w:rsid w:val="00E0297A"/>
    <w:rsid w:val="00E032A1"/>
    <w:rsid w:val="00E034A5"/>
    <w:rsid w:val="00E03DA5"/>
    <w:rsid w:val="00E0433F"/>
    <w:rsid w:val="00E04BC4"/>
    <w:rsid w:val="00E06EA9"/>
    <w:rsid w:val="00E07E91"/>
    <w:rsid w:val="00E07F8B"/>
    <w:rsid w:val="00E10138"/>
    <w:rsid w:val="00E10DA6"/>
    <w:rsid w:val="00E114C1"/>
    <w:rsid w:val="00E1322D"/>
    <w:rsid w:val="00E14108"/>
    <w:rsid w:val="00E1429B"/>
    <w:rsid w:val="00E1431D"/>
    <w:rsid w:val="00E14504"/>
    <w:rsid w:val="00E145A9"/>
    <w:rsid w:val="00E15F88"/>
    <w:rsid w:val="00E16D93"/>
    <w:rsid w:val="00E17C5B"/>
    <w:rsid w:val="00E20174"/>
    <w:rsid w:val="00E2104B"/>
    <w:rsid w:val="00E21F17"/>
    <w:rsid w:val="00E22C09"/>
    <w:rsid w:val="00E241E7"/>
    <w:rsid w:val="00E25619"/>
    <w:rsid w:val="00E25883"/>
    <w:rsid w:val="00E26B91"/>
    <w:rsid w:val="00E26CA6"/>
    <w:rsid w:val="00E321D4"/>
    <w:rsid w:val="00E33F0F"/>
    <w:rsid w:val="00E35920"/>
    <w:rsid w:val="00E43A44"/>
    <w:rsid w:val="00E44801"/>
    <w:rsid w:val="00E4724D"/>
    <w:rsid w:val="00E4772B"/>
    <w:rsid w:val="00E47FC1"/>
    <w:rsid w:val="00E503EF"/>
    <w:rsid w:val="00E52702"/>
    <w:rsid w:val="00E53FDD"/>
    <w:rsid w:val="00E56E07"/>
    <w:rsid w:val="00E56F1A"/>
    <w:rsid w:val="00E62A64"/>
    <w:rsid w:val="00E630EE"/>
    <w:rsid w:val="00E63E66"/>
    <w:rsid w:val="00E64EEB"/>
    <w:rsid w:val="00E710FA"/>
    <w:rsid w:val="00E71541"/>
    <w:rsid w:val="00E71790"/>
    <w:rsid w:val="00E7199B"/>
    <w:rsid w:val="00E71CB4"/>
    <w:rsid w:val="00E74C25"/>
    <w:rsid w:val="00E76866"/>
    <w:rsid w:val="00E8026B"/>
    <w:rsid w:val="00E807CF"/>
    <w:rsid w:val="00E815CF"/>
    <w:rsid w:val="00E815F5"/>
    <w:rsid w:val="00E83C6B"/>
    <w:rsid w:val="00E855DC"/>
    <w:rsid w:val="00E905AD"/>
    <w:rsid w:val="00E91856"/>
    <w:rsid w:val="00E93D15"/>
    <w:rsid w:val="00E945D3"/>
    <w:rsid w:val="00E95B07"/>
    <w:rsid w:val="00E975D2"/>
    <w:rsid w:val="00EA2FC0"/>
    <w:rsid w:val="00EA696B"/>
    <w:rsid w:val="00EA6BEB"/>
    <w:rsid w:val="00EA740F"/>
    <w:rsid w:val="00EB07A3"/>
    <w:rsid w:val="00EB0DBD"/>
    <w:rsid w:val="00EB1834"/>
    <w:rsid w:val="00EB268F"/>
    <w:rsid w:val="00EB3262"/>
    <w:rsid w:val="00EB38E2"/>
    <w:rsid w:val="00EB53C8"/>
    <w:rsid w:val="00EB6D31"/>
    <w:rsid w:val="00EB7166"/>
    <w:rsid w:val="00EB7FAC"/>
    <w:rsid w:val="00EC03E2"/>
    <w:rsid w:val="00EC0E49"/>
    <w:rsid w:val="00EC106E"/>
    <w:rsid w:val="00EC1DEC"/>
    <w:rsid w:val="00ED2D75"/>
    <w:rsid w:val="00ED2D83"/>
    <w:rsid w:val="00ED457E"/>
    <w:rsid w:val="00ED478C"/>
    <w:rsid w:val="00ED4B2C"/>
    <w:rsid w:val="00ED5619"/>
    <w:rsid w:val="00ED6846"/>
    <w:rsid w:val="00ED7A38"/>
    <w:rsid w:val="00EE2953"/>
    <w:rsid w:val="00EE2D81"/>
    <w:rsid w:val="00EE3593"/>
    <w:rsid w:val="00EE3C7F"/>
    <w:rsid w:val="00EE46B3"/>
    <w:rsid w:val="00EE5365"/>
    <w:rsid w:val="00EE69C6"/>
    <w:rsid w:val="00EF0427"/>
    <w:rsid w:val="00EF1967"/>
    <w:rsid w:val="00EF2087"/>
    <w:rsid w:val="00EF24AB"/>
    <w:rsid w:val="00EF2561"/>
    <w:rsid w:val="00EF28CF"/>
    <w:rsid w:val="00EF2A13"/>
    <w:rsid w:val="00EF33DB"/>
    <w:rsid w:val="00EF3CCC"/>
    <w:rsid w:val="00EF462D"/>
    <w:rsid w:val="00EF502F"/>
    <w:rsid w:val="00EF710E"/>
    <w:rsid w:val="00F00129"/>
    <w:rsid w:val="00F00B41"/>
    <w:rsid w:val="00F0165A"/>
    <w:rsid w:val="00F03214"/>
    <w:rsid w:val="00F033DE"/>
    <w:rsid w:val="00F04774"/>
    <w:rsid w:val="00F05A17"/>
    <w:rsid w:val="00F060D8"/>
    <w:rsid w:val="00F107D7"/>
    <w:rsid w:val="00F129D2"/>
    <w:rsid w:val="00F13575"/>
    <w:rsid w:val="00F1430B"/>
    <w:rsid w:val="00F1523A"/>
    <w:rsid w:val="00F2004D"/>
    <w:rsid w:val="00F21635"/>
    <w:rsid w:val="00F2278A"/>
    <w:rsid w:val="00F23BB4"/>
    <w:rsid w:val="00F25395"/>
    <w:rsid w:val="00F27BF8"/>
    <w:rsid w:val="00F31E94"/>
    <w:rsid w:val="00F327AE"/>
    <w:rsid w:val="00F35914"/>
    <w:rsid w:val="00F35DA9"/>
    <w:rsid w:val="00F36CB3"/>
    <w:rsid w:val="00F371D4"/>
    <w:rsid w:val="00F37F81"/>
    <w:rsid w:val="00F4043A"/>
    <w:rsid w:val="00F40A1E"/>
    <w:rsid w:val="00F412B2"/>
    <w:rsid w:val="00F41CB2"/>
    <w:rsid w:val="00F424F5"/>
    <w:rsid w:val="00F468FE"/>
    <w:rsid w:val="00F47AA0"/>
    <w:rsid w:val="00F5405E"/>
    <w:rsid w:val="00F56DCF"/>
    <w:rsid w:val="00F56F1A"/>
    <w:rsid w:val="00F62477"/>
    <w:rsid w:val="00F647B0"/>
    <w:rsid w:val="00F65AB9"/>
    <w:rsid w:val="00F66858"/>
    <w:rsid w:val="00F66A6E"/>
    <w:rsid w:val="00F66C0F"/>
    <w:rsid w:val="00F67BD1"/>
    <w:rsid w:val="00F70485"/>
    <w:rsid w:val="00F720BF"/>
    <w:rsid w:val="00F72F13"/>
    <w:rsid w:val="00F73E8F"/>
    <w:rsid w:val="00F761FA"/>
    <w:rsid w:val="00F764AD"/>
    <w:rsid w:val="00F77449"/>
    <w:rsid w:val="00F778C6"/>
    <w:rsid w:val="00F8011C"/>
    <w:rsid w:val="00F84006"/>
    <w:rsid w:val="00F861C8"/>
    <w:rsid w:val="00F919B2"/>
    <w:rsid w:val="00F93659"/>
    <w:rsid w:val="00F95398"/>
    <w:rsid w:val="00F955B5"/>
    <w:rsid w:val="00F95B8D"/>
    <w:rsid w:val="00F96B13"/>
    <w:rsid w:val="00F96B1F"/>
    <w:rsid w:val="00F97FC8"/>
    <w:rsid w:val="00FA05F5"/>
    <w:rsid w:val="00FA28EA"/>
    <w:rsid w:val="00FA290B"/>
    <w:rsid w:val="00FA2CAA"/>
    <w:rsid w:val="00FA2E72"/>
    <w:rsid w:val="00FA3E6A"/>
    <w:rsid w:val="00FA435B"/>
    <w:rsid w:val="00FA522C"/>
    <w:rsid w:val="00FA58AD"/>
    <w:rsid w:val="00FA7CED"/>
    <w:rsid w:val="00FB05C3"/>
    <w:rsid w:val="00FB10C0"/>
    <w:rsid w:val="00FB2DCE"/>
    <w:rsid w:val="00FB38AB"/>
    <w:rsid w:val="00FC0774"/>
    <w:rsid w:val="00FC28D3"/>
    <w:rsid w:val="00FC5299"/>
    <w:rsid w:val="00FC72D4"/>
    <w:rsid w:val="00FC74D0"/>
    <w:rsid w:val="00FC7C1A"/>
    <w:rsid w:val="00FC7E3C"/>
    <w:rsid w:val="00FD12AF"/>
    <w:rsid w:val="00FD1BC6"/>
    <w:rsid w:val="00FD54F8"/>
    <w:rsid w:val="00FD7B2F"/>
    <w:rsid w:val="00FE0FFB"/>
    <w:rsid w:val="00FE47A2"/>
    <w:rsid w:val="00FE703D"/>
    <w:rsid w:val="00FE72A1"/>
    <w:rsid w:val="00FF06A8"/>
    <w:rsid w:val="00FF0ED3"/>
    <w:rsid w:val="00FF1BF0"/>
    <w:rsid w:val="00FF2407"/>
    <w:rsid w:val="00FF2711"/>
    <w:rsid w:val="00FF3FD9"/>
    <w:rsid w:val="00FF7598"/>
    <w:rsid w:val="00FF7CE9"/>
    <w:rsid w:val="013BCB5A"/>
    <w:rsid w:val="033755F3"/>
    <w:rsid w:val="0633FB60"/>
    <w:rsid w:val="0B1413FA"/>
    <w:rsid w:val="0D7B2595"/>
    <w:rsid w:val="13362CF9"/>
    <w:rsid w:val="153D2B7D"/>
    <w:rsid w:val="1F603321"/>
    <w:rsid w:val="2096E2B7"/>
    <w:rsid w:val="30AC75C9"/>
    <w:rsid w:val="34A4CD43"/>
    <w:rsid w:val="3565C69D"/>
    <w:rsid w:val="3EB8017C"/>
    <w:rsid w:val="44476C8F"/>
    <w:rsid w:val="494BBEF5"/>
    <w:rsid w:val="4B2BC6DA"/>
    <w:rsid w:val="4BCF5047"/>
    <w:rsid w:val="537C4CD0"/>
    <w:rsid w:val="5D52CC74"/>
    <w:rsid w:val="606D8788"/>
    <w:rsid w:val="61144F76"/>
    <w:rsid w:val="698ABB8A"/>
    <w:rsid w:val="6CD6E24C"/>
    <w:rsid w:val="6CD9DD6E"/>
    <w:rsid w:val="71BE24EF"/>
    <w:rsid w:val="771543DD"/>
    <w:rsid w:val="7E11E2B5"/>
    <w:rsid w:val="7EDBC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1E116"/>
  <w15:chartTrackingRefBased/>
  <w15:docId w15:val="{6AC1330A-DBC1-4922-A740-E74121DA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E3"/>
    <w:pPr>
      <w:spacing w:after="240" w:line="300" w:lineRule="auto"/>
    </w:pPr>
    <w:rPr>
      <w:rFonts w:ascii="Open Sans" w:hAnsi="Open Sans"/>
      <w:color w:val="44546A" w:themeColor="text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3DE"/>
    <w:pPr>
      <w:keepNext/>
      <w:keepLines/>
      <w:spacing w:before="360" w:after="120" w:line="240" w:lineRule="auto"/>
      <w:outlineLvl w:val="0"/>
    </w:pPr>
    <w:rPr>
      <w:rFonts w:eastAsia="Times New Roman"/>
      <w:b/>
      <w:color w:val="62B5E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4B2"/>
    <w:pPr>
      <w:keepNext/>
      <w:keepLines/>
      <w:spacing w:before="240" w:after="120" w:line="240" w:lineRule="auto"/>
      <w:outlineLvl w:val="1"/>
    </w:pPr>
    <w:rPr>
      <w:rFonts w:eastAsia="Times New Roman"/>
      <w:b/>
      <w:color w:val="8E38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4B2"/>
    <w:pPr>
      <w:keepNext/>
      <w:keepLines/>
      <w:spacing w:before="240" w:after="120" w:line="240" w:lineRule="auto"/>
      <w:outlineLvl w:val="2"/>
    </w:pPr>
    <w:rPr>
      <w:rFonts w:eastAsia="Times New Roman"/>
      <w:b/>
      <w:color w:val="0089A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4B2"/>
    <w:pPr>
      <w:keepNext/>
      <w:keepLines/>
      <w:spacing w:before="160" w:after="80" w:line="240" w:lineRule="auto"/>
      <w:outlineLvl w:val="3"/>
    </w:pPr>
    <w:rPr>
      <w:rFonts w:eastAsia="Times New Roman"/>
      <w:b/>
      <w:iCs/>
      <w:color w:val="ED8B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FD"/>
  </w:style>
  <w:style w:type="paragraph" w:styleId="Footer">
    <w:name w:val="footer"/>
    <w:basedOn w:val="Normal"/>
    <w:link w:val="FooterChar"/>
    <w:uiPriority w:val="99"/>
    <w:unhideWhenUsed/>
    <w:rsid w:val="00A75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FD"/>
  </w:style>
  <w:style w:type="character" w:customStyle="1" w:styleId="Heading1Char">
    <w:name w:val="Heading 1 Char"/>
    <w:link w:val="Heading1"/>
    <w:uiPriority w:val="9"/>
    <w:rsid w:val="00F033DE"/>
    <w:rPr>
      <w:rFonts w:ascii="Open Sans" w:eastAsia="Times New Roman" w:hAnsi="Open Sans" w:cs="Times New Roman"/>
      <w:b/>
      <w:color w:val="62B5E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75AFD"/>
    <w:pPr>
      <w:spacing w:after="100"/>
    </w:pPr>
    <w:rPr>
      <w:b/>
      <w:color w:val="8E3887"/>
    </w:rPr>
  </w:style>
  <w:style w:type="paragraph" w:styleId="TOC2">
    <w:name w:val="toc 2"/>
    <w:basedOn w:val="Normal"/>
    <w:next w:val="Normal"/>
    <w:autoRedefine/>
    <w:uiPriority w:val="39"/>
    <w:unhideWhenUsed/>
    <w:rsid w:val="00A75AFD"/>
    <w:pPr>
      <w:spacing w:after="100"/>
      <w:ind w:left="220"/>
    </w:pPr>
    <w:rPr>
      <w:color w:val="8E3887"/>
    </w:rPr>
  </w:style>
  <w:style w:type="paragraph" w:styleId="TOC3">
    <w:name w:val="toc 3"/>
    <w:basedOn w:val="Normal"/>
    <w:next w:val="Normal"/>
    <w:autoRedefine/>
    <w:uiPriority w:val="39"/>
    <w:unhideWhenUsed/>
    <w:rsid w:val="00A75AFD"/>
    <w:pPr>
      <w:spacing w:after="100"/>
      <w:ind w:left="440"/>
    </w:pPr>
    <w:rPr>
      <w:color w:val="8E3887"/>
      <w:sz w:val="18"/>
    </w:rPr>
  </w:style>
  <w:style w:type="character" w:customStyle="1" w:styleId="Heading2Char">
    <w:name w:val="Heading 2 Char"/>
    <w:link w:val="Heading2"/>
    <w:uiPriority w:val="9"/>
    <w:rsid w:val="00DB44B2"/>
    <w:rPr>
      <w:rFonts w:ascii="Open Sans" w:eastAsia="Times New Roman" w:hAnsi="Open Sans" w:cs="Times New Roman"/>
      <w:b/>
      <w:color w:val="8E3887"/>
      <w:sz w:val="26"/>
      <w:szCs w:val="26"/>
    </w:rPr>
  </w:style>
  <w:style w:type="character" w:customStyle="1" w:styleId="Heading3Char">
    <w:name w:val="Heading 3 Char"/>
    <w:link w:val="Heading3"/>
    <w:uiPriority w:val="9"/>
    <w:rsid w:val="00DB44B2"/>
    <w:rPr>
      <w:rFonts w:ascii="Open Sans" w:eastAsia="Times New Roman" w:hAnsi="Open Sans" w:cs="Times New Roman"/>
      <w:b/>
      <w:color w:val="0089A4"/>
      <w:sz w:val="24"/>
      <w:szCs w:val="24"/>
    </w:rPr>
  </w:style>
  <w:style w:type="character" w:customStyle="1" w:styleId="Heading4Char">
    <w:name w:val="Heading 4 Char"/>
    <w:link w:val="Heading4"/>
    <w:uiPriority w:val="9"/>
    <w:rsid w:val="00DB44B2"/>
    <w:rPr>
      <w:rFonts w:ascii="Open Sans" w:eastAsia="Times New Roman" w:hAnsi="Open Sans" w:cs="Times New Roman"/>
      <w:b/>
      <w:iCs/>
      <w:color w:val="ED8B00"/>
      <w:sz w:val="20"/>
    </w:rPr>
  </w:style>
  <w:style w:type="paragraph" w:customStyle="1" w:styleId="Link">
    <w:name w:val="Link"/>
    <w:basedOn w:val="Normal"/>
    <w:link w:val="LinkChar"/>
    <w:qFormat/>
    <w:rsid w:val="008D2606"/>
    <w:rPr>
      <w:b/>
      <w:bCs/>
      <w:color w:val="C8102E"/>
    </w:rPr>
  </w:style>
  <w:style w:type="table" w:styleId="TableGrid">
    <w:name w:val="Table Grid"/>
    <w:basedOn w:val="TableNormal"/>
    <w:uiPriority w:val="39"/>
    <w:rsid w:val="008D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har">
    <w:name w:val="Link Char"/>
    <w:link w:val="Link"/>
    <w:rsid w:val="008D2606"/>
    <w:rPr>
      <w:rFonts w:ascii="Open Sans" w:hAnsi="Open Sans"/>
      <w:b/>
      <w:bCs/>
      <w:color w:val="C8102E"/>
    </w:rPr>
  </w:style>
  <w:style w:type="character" w:styleId="Hyperlink">
    <w:name w:val="Hyperlink"/>
    <w:uiPriority w:val="99"/>
    <w:unhideWhenUsed/>
    <w:rsid w:val="00982ADC"/>
    <w:rPr>
      <w:color w:val="C8102E"/>
      <w:u w:val="single"/>
    </w:rPr>
  </w:style>
  <w:style w:type="paragraph" w:customStyle="1" w:styleId="BackPageHeading1">
    <w:name w:val="Back Page Heading 1"/>
    <w:basedOn w:val="Heading1"/>
    <w:link w:val="BackPageHeading1Char"/>
    <w:qFormat/>
    <w:rsid w:val="00C9090A"/>
    <w:pPr>
      <w:widowControl w:val="0"/>
      <w:autoSpaceDE w:val="0"/>
      <w:autoSpaceDN w:val="0"/>
      <w:adjustRightInd w:val="0"/>
      <w:spacing w:before="120" w:line="300" w:lineRule="auto"/>
    </w:pPr>
    <w:rPr>
      <w:rFonts w:ascii="Open Sans SemiBold" w:eastAsia="Calibri" w:hAnsi="Open Sans SemiBold" w:cs="Calibri"/>
      <w:b w:val="0"/>
      <w:bCs/>
      <w:noProof/>
      <w:color w:val="24303B"/>
      <w:sz w:val="20"/>
      <w:szCs w:val="28"/>
      <w:lang w:eastAsia="en-GB"/>
    </w:rPr>
  </w:style>
  <w:style w:type="character" w:customStyle="1" w:styleId="BackPageHeading1Char">
    <w:name w:val="Back Page Heading 1 Char"/>
    <w:link w:val="BackPageHeading1"/>
    <w:rsid w:val="00C9090A"/>
    <w:rPr>
      <w:rFonts w:ascii="Open Sans SemiBold" w:eastAsia="Calibri" w:hAnsi="Open Sans SemiBold" w:cs="Calibri"/>
      <w:b w:val="0"/>
      <w:bCs/>
      <w:noProof/>
      <w:color w:val="24303B"/>
      <w:sz w:val="20"/>
      <w:szCs w:val="28"/>
      <w:lang w:eastAsia="en-GB"/>
    </w:rPr>
  </w:style>
  <w:style w:type="paragraph" w:customStyle="1" w:styleId="BackPageHeading2">
    <w:name w:val="Back Page Heading 2"/>
    <w:basedOn w:val="Heading2"/>
    <w:next w:val="Normal"/>
    <w:qFormat/>
    <w:rsid w:val="00AC4B3D"/>
    <w:pPr>
      <w:widowControl w:val="0"/>
      <w:autoSpaceDE w:val="0"/>
      <w:autoSpaceDN w:val="0"/>
      <w:adjustRightInd w:val="0"/>
      <w:spacing w:before="0"/>
    </w:pPr>
    <w:rPr>
      <w:rFonts w:ascii="Open Sans SemiBold" w:eastAsia="Calibri" w:hAnsi="Open Sans SemiBold"/>
      <w:b w:val="0"/>
      <w:bCs/>
      <w:color w:val="24303B"/>
      <w:sz w:val="24"/>
    </w:rPr>
  </w:style>
  <w:style w:type="table" w:customStyle="1" w:styleId="TableGrid1">
    <w:name w:val="Table Grid1"/>
    <w:basedOn w:val="TableNormal"/>
    <w:next w:val="TableGrid"/>
    <w:uiPriority w:val="59"/>
    <w:rsid w:val="00AC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1A6302"/>
    <w:tblPr>
      <w:tblStyleRowBandSize w:val="1"/>
      <w:tblStyleColBandSize w:val="1"/>
      <w:tblBorders>
        <w:top w:val="single" w:sz="4" w:space="0" w:color="CA78C3"/>
        <w:left w:val="single" w:sz="4" w:space="0" w:color="CA78C3"/>
        <w:bottom w:val="single" w:sz="4" w:space="0" w:color="CA78C3"/>
        <w:right w:val="single" w:sz="4" w:space="0" w:color="CA78C3"/>
        <w:insideH w:val="single" w:sz="4" w:space="0" w:color="CA78C3"/>
        <w:insideV w:val="single" w:sz="4" w:space="0" w:color="CA78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E3887"/>
          <w:left w:val="single" w:sz="4" w:space="0" w:color="8E3887"/>
          <w:bottom w:val="single" w:sz="4" w:space="0" w:color="8E3887"/>
          <w:right w:val="single" w:sz="4" w:space="0" w:color="8E3887"/>
          <w:insideH w:val="nil"/>
          <w:insideV w:val="nil"/>
        </w:tcBorders>
        <w:shd w:val="clear" w:color="auto" w:fill="8E3887"/>
      </w:tcPr>
    </w:tblStylePr>
    <w:tblStylePr w:type="lastRow">
      <w:rPr>
        <w:b/>
        <w:bCs/>
      </w:rPr>
      <w:tblPr/>
      <w:tcPr>
        <w:tcBorders>
          <w:top w:val="double" w:sz="4" w:space="0" w:color="8E38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2EB"/>
      </w:tcPr>
    </w:tblStylePr>
    <w:tblStylePr w:type="band1Horz">
      <w:tblPr/>
      <w:tcPr>
        <w:shd w:val="clear" w:color="auto" w:fill="EDD2EB"/>
      </w:tcPr>
    </w:tblStylePr>
  </w:style>
  <w:style w:type="paragraph" w:styleId="ListParagraph">
    <w:name w:val="List Paragraph"/>
    <w:basedOn w:val="Normal"/>
    <w:uiPriority w:val="34"/>
    <w:qFormat/>
    <w:rsid w:val="00C9090A"/>
    <w:pPr>
      <w:ind w:left="720"/>
      <w:contextualSpacing/>
    </w:pPr>
  </w:style>
  <w:style w:type="paragraph" w:customStyle="1" w:styleId="SquareBulletsmall">
    <w:name w:val="SquareBulletsmall"/>
    <w:basedOn w:val="Normal"/>
    <w:link w:val="SquareBulletsmallChar"/>
    <w:qFormat/>
    <w:rsid w:val="00C9090A"/>
    <w:pPr>
      <w:widowControl w:val="0"/>
      <w:numPr>
        <w:numId w:val="2"/>
      </w:numPr>
      <w:autoSpaceDE w:val="0"/>
      <w:autoSpaceDN w:val="0"/>
      <w:adjustRightInd w:val="0"/>
      <w:contextualSpacing/>
    </w:pPr>
    <w:rPr>
      <w:rFonts w:cs="Arial"/>
      <w:szCs w:val="24"/>
      <w:lang w:eastAsia="en-GB"/>
    </w:rPr>
  </w:style>
  <w:style w:type="character" w:customStyle="1" w:styleId="SquareBulletsmallChar">
    <w:name w:val="SquareBulletsmall Char"/>
    <w:link w:val="SquareBulletsmall"/>
    <w:rsid w:val="00C9090A"/>
    <w:rPr>
      <w:rFonts w:ascii="Open Sans" w:eastAsia="Calibri" w:hAnsi="Open Sans" w:cs="Arial"/>
      <w:color w:val="24303B"/>
      <w:sz w:val="20"/>
      <w:szCs w:val="24"/>
      <w:lang w:eastAsia="en-GB"/>
    </w:rPr>
  </w:style>
  <w:style w:type="paragraph" w:customStyle="1" w:styleId="NumberedList">
    <w:name w:val="Numbered List"/>
    <w:basedOn w:val="Normal"/>
    <w:link w:val="NumberedListChar"/>
    <w:qFormat/>
    <w:rsid w:val="00B418E3"/>
    <w:pPr>
      <w:numPr>
        <w:numId w:val="3"/>
      </w:numPr>
      <w:autoSpaceDN w:val="0"/>
      <w:spacing w:after="200" w:line="276" w:lineRule="auto"/>
    </w:pPr>
    <w:rPr>
      <w:rFonts w:cs="Open Sans"/>
      <w:szCs w:val="20"/>
      <w:lang w:eastAsia="en-GB"/>
    </w:rPr>
  </w:style>
  <w:style w:type="character" w:customStyle="1" w:styleId="NumberedListChar">
    <w:name w:val="Numbered List Char"/>
    <w:link w:val="NumberedList"/>
    <w:rsid w:val="00B418E3"/>
    <w:rPr>
      <w:rFonts w:ascii="Open Sans" w:hAnsi="Open Sans" w:cs="Open Sans"/>
      <w:color w:val="44546A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0C0"/>
    <w:rPr>
      <w:rFonts w:ascii="Segoe UI" w:hAnsi="Segoe UI" w:cs="Segoe UI"/>
      <w:color w:val="44546A" w:themeColor="text2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03781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D6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78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78E"/>
    <w:rPr>
      <w:rFonts w:ascii="Open Sans" w:hAnsi="Open Sans"/>
      <w:color w:val="44546A" w:themeColor="text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78E"/>
    <w:rPr>
      <w:rFonts w:ascii="Open Sans" w:hAnsi="Open Sans"/>
      <w:b/>
      <w:bCs/>
      <w:color w:val="44546A" w:themeColor="text2"/>
      <w:lang w:eastAsia="en-US"/>
    </w:rPr>
  </w:style>
  <w:style w:type="paragraph" w:styleId="NormalWeb">
    <w:name w:val="Normal (Web)"/>
    <w:basedOn w:val="Normal"/>
    <w:uiPriority w:val="99"/>
    <w:unhideWhenUsed/>
    <w:rsid w:val="00246E3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paragraph" w:styleId="NoSpacing">
    <w:name w:val="No Spacing"/>
    <w:uiPriority w:val="1"/>
    <w:qFormat/>
    <w:rsid w:val="00C96719"/>
    <w:rPr>
      <w:rFonts w:ascii="Open Sans" w:hAnsi="Open Sans"/>
      <w:color w:val="44546A" w:themeColor="text2"/>
      <w:szCs w:val="22"/>
      <w:lang w:eastAsia="en-US"/>
    </w:rPr>
  </w:style>
  <w:style w:type="table" w:styleId="GridTable5Dark-Accent3">
    <w:name w:val="Grid Table 5 Dark Accent 3"/>
    <w:basedOn w:val="TableNormal"/>
    <w:uiPriority w:val="50"/>
    <w:rsid w:val="001973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2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88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88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38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3887" w:themeFill="accent3"/>
      </w:tcPr>
    </w:tblStylePr>
    <w:tblStylePr w:type="band1Vert">
      <w:tblPr/>
      <w:tcPr>
        <w:shd w:val="clear" w:color="auto" w:fill="DBA5D7" w:themeFill="accent3" w:themeFillTint="66"/>
      </w:tcPr>
    </w:tblStylePr>
    <w:tblStylePr w:type="band1Horz">
      <w:tblPr/>
      <w:tcPr>
        <w:shd w:val="clear" w:color="auto" w:fill="DBA5D7" w:themeFill="accent3" w:themeFillTint="66"/>
      </w:tcPr>
    </w:tblStylePr>
  </w:style>
  <w:style w:type="paragraph" w:customStyle="1" w:styleId="Squarebullet">
    <w:name w:val="Squarebullet"/>
    <w:basedOn w:val="ListParagraph"/>
    <w:link w:val="SquarebulletChar"/>
    <w:qFormat/>
    <w:rsid w:val="00590AE1"/>
    <w:pPr>
      <w:widowControl w:val="0"/>
      <w:numPr>
        <w:numId w:val="11"/>
      </w:numPr>
      <w:autoSpaceDE w:val="0"/>
      <w:autoSpaceDN w:val="0"/>
      <w:adjustRightInd w:val="0"/>
    </w:pPr>
    <w:rPr>
      <w:rFonts w:eastAsiaTheme="minorHAnsi" w:cstheme="minorBidi"/>
      <w:color w:val="24303B"/>
      <w:szCs w:val="20"/>
    </w:rPr>
  </w:style>
  <w:style w:type="character" w:customStyle="1" w:styleId="SquarebulletChar">
    <w:name w:val="Squarebullet Char"/>
    <w:basedOn w:val="DefaultParagraphFont"/>
    <w:link w:val="Squarebullet"/>
    <w:rsid w:val="00590AE1"/>
    <w:rPr>
      <w:rFonts w:ascii="Open Sans" w:eastAsiaTheme="minorHAnsi" w:hAnsi="Open Sans" w:cstheme="minorBidi"/>
      <w:color w:val="24303B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3F63D2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143BE1"/>
    <w:pPr>
      <w:spacing w:after="100" w:line="259" w:lineRule="auto"/>
      <w:ind w:left="66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43BE1"/>
    <w:pPr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43BE1"/>
    <w:pPr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43BE1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43BE1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43BE1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lang w:eastAsia="en-GB"/>
    </w:rPr>
  </w:style>
  <w:style w:type="paragraph" w:customStyle="1" w:styleId="Bullets">
    <w:name w:val="Bullets"/>
    <w:basedOn w:val="ListParagraph"/>
    <w:link w:val="BulletsChar"/>
    <w:qFormat/>
    <w:rsid w:val="004B08A4"/>
    <w:pPr>
      <w:numPr>
        <w:numId w:val="13"/>
      </w:numPr>
      <w:spacing w:before="120" w:after="120" w:line="276" w:lineRule="auto"/>
    </w:pPr>
    <w:rPr>
      <w:rFonts w:eastAsiaTheme="minorEastAsia" w:cstheme="minorBidi"/>
      <w:color w:val="000000" w:themeColor="text1"/>
      <w:szCs w:val="24"/>
    </w:rPr>
  </w:style>
  <w:style w:type="character" w:customStyle="1" w:styleId="BulletsChar">
    <w:name w:val="Bullets Char"/>
    <w:basedOn w:val="DefaultParagraphFont"/>
    <w:link w:val="Bullets"/>
    <w:rsid w:val="004B08A4"/>
    <w:rPr>
      <w:rFonts w:ascii="Open Sans" w:eastAsiaTheme="minorEastAsia" w:hAnsi="Open Sans" w:cstheme="minorBidi"/>
      <w:color w:val="000000" w:themeColor="text1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65E4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1B232C" w:themeColor="accent1" w:themeShade="BF"/>
      <w:lang w:val="en-US"/>
    </w:rPr>
  </w:style>
  <w:style w:type="paragraph" w:styleId="Revision">
    <w:name w:val="Revision"/>
    <w:hidden/>
    <w:uiPriority w:val="99"/>
    <w:semiHidden/>
    <w:rsid w:val="00437FDB"/>
    <w:rPr>
      <w:rFonts w:ascii="Open Sans" w:hAnsi="Open Sans"/>
      <w:color w:val="44546A" w:themeColor="text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437FD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47F7"/>
    <w:rPr>
      <w:color w:val="C8102E" w:themeColor="followedHyperlink"/>
      <w:u w:val="single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57122C"/>
    <w:tblPr>
      <w:tblStyleRowBandSize w:val="1"/>
      <w:tblStyleColBandSize w:val="1"/>
      <w:tblBorders>
        <w:top w:val="single" w:sz="4" w:space="0" w:color="CA78C3"/>
        <w:left w:val="single" w:sz="4" w:space="0" w:color="CA78C3"/>
        <w:bottom w:val="single" w:sz="4" w:space="0" w:color="CA78C3"/>
        <w:right w:val="single" w:sz="4" w:space="0" w:color="CA78C3"/>
        <w:insideH w:val="single" w:sz="4" w:space="0" w:color="CA78C3"/>
        <w:insideV w:val="single" w:sz="4" w:space="0" w:color="CA78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E3887"/>
          <w:left w:val="single" w:sz="4" w:space="0" w:color="8E3887"/>
          <w:bottom w:val="single" w:sz="4" w:space="0" w:color="8E3887"/>
          <w:right w:val="single" w:sz="4" w:space="0" w:color="8E3887"/>
          <w:insideH w:val="nil"/>
          <w:insideV w:val="nil"/>
        </w:tcBorders>
        <w:shd w:val="clear" w:color="auto" w:fill="8E3887"/>
      </w:tcPr>
    </w:tblStylePr>
    <w:tblStylePr w:type="lastRow">
      <w:rPr>
        <w:b/>
        <w:bCs/>
      </w:rPr>
      <w:tblPr/>
      <w:tcPr>
        <w:tcBorders>
          <w:top w:val="double" w:sz="4" w:space="0" w:color="8E38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2EB"/>
      </w:tcPr>
    </w:tblStylePr>
    <w:tblStylePr w:type="band1Horz">
      <w:tblPr/>
      <w:tcPr>
        <w:shd w:val="clear" w:color="auto" w:fill="EDD2EB"/>
      </w:tcPr>
    </w:tblStylePr>
  </w:style>
  <w:style w:type="table" w:styleId="ListTable4-Accent3">
    <w:name w:val="List Table 4 Accent 3"/>
    <w:basedOn w:val="TableNormal"/>
    <w:uiPriority w:val="49"/>
    <w:rsid w:val="0057122C"/>
    <w:tblPr>
      <w:tblStyleRowBandSize w:val="1"/>
      <w:tblStyleColBandSize w:val="1"/>
      <w:tblBorders>
        <w:top w:val="single" w:sz="4" w:space="0" w:color="CA78C3" w:themeColor="accent3" w:themeTint="99"/>
        <w:left w:val="single" w:sz="4" w:space="0" w:color="CA78C3" w:themeColor="accent3" w:themeTint="99"/>
        <w:bottom w:val="single" w:sz="4" w:space="0" w:color="CA78C3" w:themeColor="accent3" w:themeTint="99"/>
        <w:right w:val="single" w:sz="4" w:space="0" w:color="CA78C3" w:themeColor="accent3" w:themeTint="99"/>
        <w:insideH w:val="single" w:sz="4" w:space="0" w:color="CA78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887" w:themeColor="accent3"/>
          <w:left w:val="single" w:sz="4" w:space="0" w:color="8E3887" w:themeColor="accent3"/>
          <w:bottom w:val="single" w:sz="4" w:space="0" w:color="8E3887" w:themeColor="accent3"/>
          <w:right w:val="single" w:sz="4" w:space="0" w:color="8E3887" w:themeColor="accent3"/>
          <w:insideH w:val="nil"/>
        </w:tcBorders>
        <w:shd w:val="clear" w:color="auto" w:fill="8E3887" w:themeFill="accent3"/>
      </w:tcPr>
    </w:tblStylePr>
    <w:tblStylePr w:type="lastRow">
      <w:rPr>
        <w:b/>
        <w:bCs/>
      </w:rPr>
      <w:tblPr/>
      <w:tcPr>
        <w:tcBorders>
          <w:top w:val="double" w:sz="4" w:space="0" w:color="CA78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2EB" w:themeFill="accent3" w:themeFillTint="33"/>
      </w:tcPr>
    </w:tblStylePr>
    <w:tblStylePr w:type="band1Horz">
      <w:tblPr/>
      <w:tcPr>
        <w:shd w:val="clear" w:color="auto" w:fill="EDD2EB" w:themeFill="accent3" w:themeFillTint="33"/>
      </w:tcPr>
    </w:tblStylePr>
  </w:style>
  <w:style w:type="character" w:customStyle="1" w:styleId="normaltextrun">
    <w:name w:val="normaltextrun"/>
    <w:basedOn w:val="DefaultParagraphFont"/>
    <w:rsid w:val="00664BDB"/>
  </w:style>
  <w:style w:type="paragraph" w:customStyle="1" w:styleId="xmsolistparagraph">
    <w:name w:val="x_msolistparagraph"/>
    <w:basedOn w:val="Normal"/>
    <w:rsid w:val="007726EB"/>
    <w:pPr>
      <w:spacing w:after="0" w:line="240" w:lineRule="auto"/>
      <w:ind w:left="720"/>
    </w:pPr>
    <w:rPr>
      <w:rFonts w:ascii="Aptos" w:eastAsiaTheme="minorHAnsi" w:hAnsi="Aptos" w:cs="Aptos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851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9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199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lia.Robinson\AppData\Roaming\Microsoft\Templates\IRIS%20Template%20include%20IPP(Star)%20(002).dotx" TargetMode="External"/></Relationships>
</file>

<file path=word/theme/theme1.xml><?xml version="1.0" encoding="utf-8"?>
<a:theme xmlns:a="http://schemas.openxmlformats.org/drawingml/2006/main" name="Office Theme">
  <a:themeElements>
    <a:clrScheme name="IRIS Branded colours 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03B"/>
      </a:accent1>
      <a:accent2>
        <a:srgbClr val="62B5E5"/>
      </a:accent2>
      <a:accent3>
        <a:srgbClr val="8E3887"/>
      </a:accent3>
      <a:accent4>
        <a:srgbClr val="0089A4"/>
      </a:accent4>
      <a:accent5>
        <a:srgbClr val="ED8B00"/>
      </a:accent5>
      <a:accent6>
        <a:srgbClr val="C8102E"/>
      </a:accent6>
      <a:hlink>
        <a:srgbClr val="C8102E"/>
      </a:hlink>
      <a:folHlink>
        <a:srgbClr val="C8102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DD072B822DA45A6405098344A0BAD" ma:contentTypeVersion="17" ma:contentTypeDescription="Create a new document." ma:contentTypeScope="" ma:versionID="d213552cabf3fa6e1311cf137cbf967e">
  <xsd:schema xmlns:xsd="http://www.w3.org/2001/XMLSchema" xmlns:xs="http://www.w3.org/2001/XMLSchema" xmlns:p="http://schemas.microsoft.com/office/2006/metadata/properties" xmlns:ns2="35bf9ede-232a-42ac-a35d-e38cb33b9ce4" xmlns:ns3="2ce3720f-79b8-46d5-adbb-6bf861875524" xmlns:ns4="f1b0ff4b-53f2-4785-8eac-e3c82e6d93a8" targetNamespace="http://schemas.microsoft.com/office/2006/metadata/properties" ma:root="true" ma:fieldsID="bdbdf89b824ca17dfd9305dd9ec85ae0" ns2:_="" ns3:_="" ns4:_="">
    <xsd:import namespace="35bf9ede-232a-42ac-a35d-e38cb33b9ce4"/>
    <xsd:import namespace="2ce3720f-79b8-46d5-adbb-6bf861875524"/>
    <xsd:import namespace="f1b0ff4b-53f2-4785-8eac-e3c82e6d9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9ede-232a-42ac-a35d-e38cb33b9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699a8-2a4f-46fd-8169-ce30d3e5f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720f-79b8-46d5-adbb-6bf861875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0ff4b-53f2-4785-8eac-e3c82e6d93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8b28865-8362-4d1d-9b75-1d556aefea6f}" ma:internalName="TaxCatchAll" ma:showField="CatchAllData" ma:web="2ce3720f-79b8-46d5-adbb-6bf8618755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e3720f-79b8-46d5-adbb-6bf861875524">
      <UserInfo>
        <DisplayName>Rachael Wadsworth</DisplayName>
        <AccountId>117</AccountId>
        <AccountType/>
      </UserInfo>
    </SharedWithUsers>
    <TaxCatchAll xmlns="f1b0ff4b-53f2-4785-8eac-e3c82e6d93a8" xsi:nil="true"/>
    <lcf76f155ced4ddcb4097134ff3c332f xmlns="35bf9ede-232a-42ac-a35d-e38cb33b9c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D80F5-904A-4000-93E9-F5A06862E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0D4F6-71A5-45CB-B861-EE5827629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f9ede-232a-42ac-a35d-e38cb33b9ce4"/>
    <ds:schemaRef ds:uri="2ce3720f-79b8-46d5-adbb-6bf861875524"/>
    <ds:schemaRef ds:uri="f1b0ff4b-53f2-4785-8eac-e3c82e6d9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E0144-E7A5-48DC-A7D2-E62A643CF272}">
  <ds:schemaRefs>
    <ds:schemaRef ds:uri="http://schemas.microsoft.com/office/2006/metadata/properties"/>
    <ds:schemaRef ds:uri="http://schemas.microsoft.com/office/infopath/2007/PartnerControls"/>
    <ds:schemaRef ds:uri="2ce3720f-79b8-46d5-adbb-6bf861875524"/>
    <ds:schemaRef ds:uri="f1b0ff4b-53f2-4785-8eac-e3c82e6d93a8"/>
    <ds:schemaRef ds:uri="35bf9ede-232a-42ac-a35d-e38cb33b9ce4"/>
  </ds:schemaRefs>
</ds:datastoreItem>
</file>

<file path=customXml/itemProps4.xml><?xml version="1.0" encoding="utf-8"?>
<ds:datastoreItem xmlns:ds="http://schemas.openxmlformats.org/officeDocument/2006/customXml" ds:itemID="{6A649D9E-CA9E-47E9-A927-72EE9A84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IRIS Template include IPP(Star) (002)</Template>
  <TotalTime>0</TotalTime>
  <Pages>3</Pages>
  <Words>243</Words>
  <Characters>1265</Characters>
  <Application>Microsoft Office Word</Application>
  <DocSecurity>0</DocSecurity>
  <Lines>39</Lines>
  <Paragraphs>28</Paragraphs>
  <ScaleCrop>false</ScaleCrop>
  <Company/>
  <LinksUpToDate>false</LinksUpToDate>
  <CharactersWithSpaces>1486</CharactersWithSpaces>
  <SharedDoc>false</SharedDoc>
  <HLinks>
    <vt:vector size="30" baseType="variant">
      <vt:variant>
        <vt:i4>1703995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_Toc219114193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_Toc219114192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_Toc219114191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_Toc219114190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_Toc219114189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Robinson</dc:creator>
  <cp:keywords/>
  <dc:description/>
  <cp:lastModifiedBy>Vimal Patel</cp:lastModifiedBy>
  <cp:revision>7</cp:revision>
  <cp:lastPrinted>2026-02-19T11:52:00Z</cp:lastPrinted>
  <dcterms:created xsi:type="dcterms:W3CDTF">2026-02-03T15:49:00Z</dcterms:created>
  <dcterms:modified xsi:type="dcterms:W3CDTF">2026-02-19T11:52:00Z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0x010100324DD072B822DA45A6405098344A0BAD</vt:lpwstr>
  </property>
  <property fmtid="{D5CDD505-2E9C-101B-9397-08002B2CF9AE}" pid="3" name="MediaServiceImageTags">
    <vt:lpwstr/>
  </property>
</Properties>
</file>